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20940" w14:textId="77777777" w:rsidR="00275242" w:rsidRPr="00DF593C" w:rsidRDefault="00275242" w:rsidP="003D48BF">
      <w:pPr>
        <w:spacing w:after="0" w:line="240" w:lineRule="auto"/>
        <w:ind w:left="142" w:right="140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06ED94" w14:textId="29F9CB41" w:rsidR="00985BBA" w:rsidRPr="00DF593C" w:rsidRDefault="00985BBA" w:rsidP="003D48BF">
      <w:pPr>
        <w:spacing w:after="0" w:line="240" w:lineRule="auto"/>
        <w:ind w:left="142" w:right="140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593C"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p w14:paraId="6EF7588C" w14:textId="77777777" w:rsidR="006D19AF" w:rsidRPr="00DF593C" w:rsidRDefault="006D19AF" w:rsidP="003D48BF">
      <w:pPr>
        <w:spacing w:after="0" w:line="240" w:lineRule="auto"/>
        <w:ind w:left="142" w:right="140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D51C09" w14:textId="489C1539" w:rsidR="001F4FA7" w:rsidRPr="00DF593C" w:rsidRDefault="000435B0" w:rsidP="003D48BF">
      <w:pPr>
        <w:spacing w:after="0" w:line="240" w:lineRule="auto"/>
        <w:ind w:left="142" w:right="140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593C">
        <w:rPr>
          <w:rFonts w:ascii="Times New Roman" w:hAnsi="Times New Roman" w:cs="Times New Roman"/>
          <w:b/>
          <w:sz w:val="24"/>
          <w:szCs w:val="24"/>
        </w:rPr>
        <w:t>Монтажные и пусконаладочные работы систем</w:t>
      </w:r>
      <w:r w:rsidR="004B3D46" w:rsidRPr="004B3D46">
        <w:rPr>
          <w:rFonts w:ascii="Times New Roman" w:hAnsi="Times New Roman" w:cs="Times New Roman"/>
          <w:b/>
          <w:sz w:val="24"/>
          <w:szCs w:val="24"/>
        </w:rPr>
        <w:t xml:space="preserve"> пожарной сигнализации и оповещения и управления эвакуацией людей при пожаре в котельной по адресу: Ленинградская область, Выборгский район, поселок Камышовка, улица Озерная, дом №20а</w:t>
      </w:r>
    </w:p>
    <w:p w14:paraId="147DAD0A" w14:textId="34641806" w:rsidR="001A00CC" w:rsidRPr="00DF593C" w:rsidRDefault="001A00CC" w:rsidP="003D48BF">
      <w:pPr>
        <w:spacing w:after="0" w:line="240" w:lineRule="auto"/>
        <w:ind w:left="142" w:right="140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DE4F9E" w14:textId="0BBD2B27" w:rsidR="001A00CC" w:rsidRPr="00DF593C" w:rsidRDefault="001A00CC" w:rsidP="003D48BF">
      <w:pPr>
        <w:pStyle w:val="af"/>
        <w:ind w:left="142" w:right="140" w:firstLine="567"/>
        <w:jc w:val="center"/>
        <w:rPr>
          <w:rFonts w:ascii="Times New Roman" w:hAnsi="Times New Roman"/>
          <w:b/>
          <w:bCs/>
        </w:rPr>
      </w:pPr>
      <w:r w:rsidRPr="00DF593C">
        <w:rPr>
          <w:rFonts w:ascii="Times New Roman" w:hAnsi="Times New Roman"/>
          <w:b/>
          <w:bCs/>
        </w:rPr>
        <w:t>Перечень используемых сокращений и терминов</w:t>
      </w:r>
    </w:p>
    <w:p w14:paraId="4BCC7E4D" w14:textId="77777777" w:rsidR="001A00CC" w:rsidRPr="00DF593C" w:rsidRDefault="001A00CC" w:rsidP="000435B0">
      <w:pPr>
        <w:pStyle w:val="af"/>
        <w:ind w:left="142" w:right="140" w:firstLine="567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5DD188F" w14:textId="02616F5D" w:rsidR="000435B0" w:rsidRPr="00DF593C" w:rsidRDefault="000435B0" w:rsidP="006D19AF">
      <w:pPr>
        <w:pStyle w:val="af"/>
        <w:ind w:left="142" w:right="140" w:firstLine="567"/>
        <w:rPr>
          <w:rFonts w:ascii="Times New Roman" w:hAnsi="Times New Roman"/>
          <w:b/>
          <w:bCs/>
          <w:sz w:val="24"/>
          <w:szCs w:val="24"/>
        </w:rPr>
      </w:pPr>
      <w:r w:rsidRPr="00DF593C">
        <w:rPr>
          <w:rFonts w:ascii="Times New Roman" w:hAnsi="Times New Roman"/>
          <w:b/>
          <w:bCs/>
          <w:sz w:val="24"/>
          <w:szCs w:val="24"/>
        </w:rPr>
        <w:t>СПС – система пожарной сигнализации;</w:t>
      </w:r>
    </w:p>
    <w:p w14:paraId="3195DBA2" w14:textId="6EF9F85B" w:rsidR="000435B0" w:rsidRPr="00DF593C" w:rsidRDefault="000435B0" w:rsidP="006D19AF">
      <w:pPr>
        <w:pStyle w:val="af"/>
        <w:ind w:left="142" w:right="140" w:firstLine="567"/>
        <w:rPr>
          <w:rFonts w:ascii="Times New Roman" w:hAnsi="Times New Roman"/>
          <w:b/>
          <w:bCs/>
          <w:sz w:val="24"/>
          <w:szCs w:val="24"/>
        </w:rPr>
      </w:pPr>
      <w:r w:rsidRPr="00DF593C">
        <w:rPr>
          <w:rFonts w:ascii="Times New Roman" w:hAnsi="Times New Roman"/>
          <w:b/>
          <w:bCs/>
          <w:sz w:val="24"/>
          <w:szCs w:val="24"/>
        </w:rPr>
        <w:t>СОУЭ – система оповещения и управления эвакуацией людей при пожаре;</w:t>
      </w:r>
    </w:p>
    <w:p w14:paraId="2B0FF87E" w14:textId="7F5E208B" w:rsidR="001A67D4" w:rsidRPr="00DF593C" w:rsidRDefault="001A67D4" w:rsidP="006D19AF">
      <w:pPr>
        <w:pStyle w:val="af"/>
        <w:ind w:left="142" w:right="140" w:firstLine="567"/>
        <w:rPr>
          <w:rFonts w:ascii="Times New Roman" w:hAnsi="Times New Roman"/>
          <w:b/>
          <w:bCs/>
          <w:sz w:val="24"/>
          <w:szCs w:val="24"/>
        </w:rPr>
      </w:pPr>
      <w:r w:rsidRPr="00DF593C">
        <w:rPr>
          <w:rFonts w:ascii="Times New Roman" w:hAnsi="Times New Roman"/>
          <w:b/>
          <w:bCs/>
          <w:sz w:val="24"/>
          <w:szCs w:val="24"/>
        </w:rPr>
        <w:t xml:space="preserve">КС- 2 </w:t>
      </w:r>
      <w:r w:rsidR="003D48BF" w:rsidRPr="00DF593C">
        <w:rPr>
          <w:rFonts w:ascii="Times New Roman" w:hAnsi="Times New Roman"/>
          <w:b/>
          <w:bCs/>
          <w:sz w:val="24"/>
          <w:szCs w:val="24"/>
        </w:rPr>
        <w:t>– акт</w:t>
      </w:r>
      <w:r w:rsidRPr="00DF593C">
        <w:rPr>
          <w:rFonts w:ascii="Times New Roman" w:hAnsi="Times New Roman"/>
          <w:b/>
          <w:bCs/>
          <w:sz w:val="24"/>
          <w:szCs w:val="24"/>
        </w:rPr>
        <w:t xml:space="preserve"> приёмки выполненных работ</w:t>
      </w:r>
      <w:r w:rsidR="003D48BF" w:rsidRPr="00DF593C">
        <w:rPr>
          <w:rFonts w:ascii="Times New Roman" w:hAnsi="Times New Roman"/>
          <w:b/>
          <w:bCs/>
          <w:sz w:val="24"/>
          <w:szCs w:val="24"/>
        </w:rPr>
        <w:t>;</w:t>
      </w:r>
    </w:p>
    <w:p w14:paraId="152662EB" w14:textId="3597546B" w:rsidR="001A67D4" w:rsidRPr="00DF593C" w:rsidRDefault="001A67D4" w:rsidP="006D19AF">
      <w:pPr>
        <w:pStyle w:val="af"/>
        <w:ind w:left="142" w:right="140" w:firstLine="567"/>
        <w:rPr>
          <w:rFonts w:ascii="Times New Roman" w:hAnsi="Times New Roman"/>
          <w:b/>
          <w:bCs/>
          <w:sz w:val="24"/>
          <w:szCs w:val="24"/>
        </w:rPr>
      </w:pPr>
      <w:r w:rsidRPr="00DF593C">
        <w:rPr>
          <w:rFonts w:ascii="Times New Roman" w:hAnsi="Times New Roman"/>
          <w:b/>
          <w:bCs/>
          <w:sz w:val="24"/>
          <w:szCs w:val="24"/>
        </w:rPr>
        <w:t xml:space="preserve">КС- </w:t>
      </w:r>
      <w:r w:rsidR="003D48BF" w:rsidRPr="00DF593C">
        <w:rPr>
          <w:rFonts w:ascii="Times New Roman" w:hAnsi="Times New Roman"/>
          <w:b/>
          <w:bCs/>
          <w:sz w:val="24"/>
          <w:szCs w:val="24"/>
        </w:rPr>
        <w:t xml:space="preserve">3 – </w:t>
      </w:r>
      <w:r w:rsidRPr="00DF593C">
        <w:rPr>
          <w:rFonts w:ascii="Times New Roman" w:hAnsi="Times New Roman"/>
          <w:b/>
          <w:bCs/>
          <w:sz w:val="24"/>
          <w:szCs w:val="24"/>
        </w:rPr>
        <w:t>справка о стоимости выполненных работ и затрат</w:t>
      </w:r>
      <w:r w:rsidR="00AF54A9" w:rsidRPr="00DF593C">
        <w:rPr>
          <w:rFonts w:ascii="Times New Roman" w:hAnsi="Times New Roman"/>
          <w:b/>
          <w:bCs/>
          <w:sz w:val="24"/>
          <w:szCs w:val="24"/>
        </w:rPr>
        <w:t>;</w:t>
      </w:r>
    </w:p>
    <w:p w14:paraId="35243B84" w14:textId="77777777" w:rsidR="00AF54A9" w:rsidRPr="00DF593C" w:rsidRDefault="00AF54A9" w:rsidP="004B3D46">
      <w:pPr>
        <w:widowControl w:val="0"/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</w:pPr>
    </w:p>
    <w:p w14:paraId="191B5A3F" w14:textId="36464A13" w:rsidR="008A1DC1" w:rsidRPr="00DF593C" w:rsidRDefault="00E61DA9" w:rsidP="003D48B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142" w:right="140" w:firstLine="567"/>
        <w:rPr>
          <w:rFonts w:ascii="Times New Roman" w:hAnsi="Times New Roman" w:cs="Times New Roman"/>
          <w:sz w:val="24"/>
          <w:szCs w:val="24"/>
        </w:rPr>
      </w:pPr>
      <w:r w:rsidRPr="00DF593C">
        <w:rPr>
          <w:rFonts w:ascii="Times New Roman" w:hAnsi="Times New Roman" w:cs="Times New Roman"/>
          <w:b/>
          <w:sz w:val="24"/>
          <w:szCs w:val="24"/>
        </w:rPr>
        <w:t>1.</w:t>
      </w:r>
      <w:r w:rsidR="00405BE1" w:rsidRPr="00DF593C">
        <w:rPr>
          <w:rFonts w:ascii="Times New Roman" w:hAnsi="Times New Roman" w:cs="Times New Roman"/>
          <w:b/>
          <w:sz w:val="24"/>
          <w:szCs w:val="24"/>
        </w:rPr>
        <w:t>Предмет</w:t>
      </w:r>
      <w:r w:rsidR="00D20D2F" w:rsidRPr="00DF593C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1A67D4" w:rsidRPr="00DF593C">
        <w:rPr>
          <w:rFonts w:ascii="Times New Roman" w:hAnsi="Times New Roman" w:cs="Times New Roman"/>
          <w:b/>
          <w:sz w:val="24"/>
          <w:szCs w:val="24"/>
        </w:rPr>
        <w:t>основание и</w:t>
      </w:r>
      <w:r w:rsidR="00405BE1" w:rsidRPr="00DF593C">
        <w:rPr>
          <w:rFonts w:ascii="Times New Roman" w:hAnsi="Times New Roman" w:cs="Times New Roman"/>
          <w:b/>
          <w:sz w:val="24"/>
          <w:szCs w:val="24"/>
        </w:rPr>
        <w:t xml:space="preserve"> цель закупки:</w:t>
      </w:r>
    </w:p>
    <w:p w14:paraId="76400DD0" w14:textId="363545B8" w:rsidR="000435B0" w:rsidRPr="006D58D0" w:rsidRDefault="001F4FA7" w:rsidP="003D48B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right="14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D58D0">
        <w:rPr>
          <w:rFonts w:ascii="Times New Roman" w:hAnsi="Times New Roman" w:cs="Times New Roman"/>
          <w:sz w:val="24"/>
          <w:szCs w:val="24"/>
        </w:rPr>
        <w:t>Предметом данной закупки является выполнение работ по монтажу и пусконалад</w:t>
      </w:r>
      <w:r w:rsidR="001A00CC" w:rsidRPr="006D58D0">
        <w:rPr>
          <w:rFonts w:ascii="Times New Roman" w:hAnsi="Times New Roman" w:cs="Times New Roman"/>
          <w:sz w:val="24"/>
          <w:szCs w:val="24"/>
        </w:rPr>
        <w:t xml:space="preserve">очные </w:t>
      </w:r>
      <w:r w:rsidR="008A0C85" w:rsidRPr="006D58D0">
        <w:rPr>
          <w:rFonts w:ascii="Times New Roman" w:hAnsi="Times New Roman" w:cs="Times New Roman"/>
          <w:sz w:val="24"/>
          <w:szCs w:val="24"/>
        </w:rPr>
        <w:t xml:space="preserve">работы </w:t>
      </w:r>
      <w:r w:rsidR="000435B0" w:rsidRPr="006D58D0">
        <w:rPr>
          <w:rFonts w:ascii="Times New Roman" w:hAnsi="Times New Roman" w:cs="Times New Roman"/>
          <w:sz w:val="24"/>
          <w:szCs w:val="24"/>
        </w:rPr>
        <w:t>СПС и СОУ</w:t>
      </w:r>
      <w:r w:rsidR="006D19AF" w:rsidRPr="006D58D0">
        <w:rPr>
          <w:rFonts w:ascii="Times New Roman" w:hAnsi="Times New Roman" w:cs="Times New Roman"/>
          <w:sz w:val="24"/>
          <w:szCs w:val="24"/>
        </w:rPr>
        <w:t xml:space="preserve">Э в здании </w:t>
      </w:r>
      <w:r w:rsidR="004B3D46" w:rsidRPr="006D58D0">
        <w:rPr>
          <w:rFonts w:ascii="Times New Roman" w:hAnsi="Times New Roman" w:cs="Times New Roman"/>
          <w:sz w:val="24"/>
          <w:szCs w:val="24"/>
        </w:rPr>
        <w:t>котельной</w:t>
      </w:r>
      <w:r w:rsidR="000A0B8A" w:rsidRPr="006D58D0">
        <w:rPr>
          <w:rFonts w:ascii="Times New Roman" w:hAnsi="Times New Roman" w:cs="Times New Roman"/>
          <w:sz w:val="24"/>
          <w:szCs w:val="24"/>
        </w:rPr>
        <w:t xml:space="preserve"> </w:t>
      </w:r>
      <w:r w:rsidR="000435B0" w:rsidRPr="006D58D0">
        <w:rPr>
          <w:rFonts w:ascii="Times New Roman" w:hAnsi="Times New Roman" w:cs="Times New Roman"/>
          <w:sz w:val="24"/>
          <w:szCs w:val="24"/>
        </w:rPr>
        <w:t xml:space="preserve">по адресу: Ленинградская область, Выборгский район, </w:t>
      </w:r>
      <w:r w:rsidR="004B3D46" w:rsidRPr="006D58D0">
        <w:rPr>
          <w:rFonts w:ascii="Times New Roman" w:hAnsi="Times New Roman" w:cs="Times New Roman"/>
          <w:sz w:val="24"/>
          <w:szCs w:val="24"/>
        </w:rPr>
        <w:t>Выборгский район, поселок Камышовка, улица Озерная, дом №20а</w:t>
      </w:r>
      <w:r w:rsidR="004B3D46" w:rsidRPr="006D58D0">
        <w:rPr>
          <w:rFonts w:ascii="Times New Roman" w:hAnsi="Times New Roman" w:cs="Times New Roman"/>
          <w:sz w:val="24"/>
          <w:szCs w:val="24"/>
        </w:rPr>
        <w:t>.</w:t>
      </w:r>
    </w:p>
    <w:p w14:paraId="1949292B" w14:textId="6E6AE28E" w:rsidR="00AF54A9" w:rsidRPr="00DF593C" w:rsidRDefault="0067699C" w:rsidP="003D48B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right="14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593C">
        <w:rPr>
          <w:rFonts w:ascii="Times New Roman" w:hAnsi="Times New Roman" w:cs="Times New Roman"/>
          <w:sz w:val="24"/>
          <w:szCs w:val="24"/>
        </w:rPr>
        <w:t>Целью закупки</w:t>
      </w:r>
      <w:r w:rsidR="00AF54A9" w:rsidRPr="00DF593C">
        <w:rPr>
          <w:rFonts w:ascii="Times New Roman" w:hAnsi="Times New Roman" w:cs="Times New Roman"/>
          <w:sz w:val="24"/>
          <w:szCs w:val="24"/>
        </w:rPr>
        <w:t xml:space="preserve"> является обеспечение своевременных мер при пожаре в </w:t>
      </w:r>
      <w:r w:rsidR="000A0B8A" w:rsidRPr="00DF593C">
        <w:rPr>
          <w:rFonts w:ascii="Times New Roman" w:hAnsi="Times New Roman" w:cs="Times New Roman"/>
          <w:sz w:val="24"/>
          <w:szCs w:val="24"/>
        </w:rPr>
        <w:t>здании спецавтобазы</w:t>
      </w:r>
      <w:r w:rsidR="00AF54A9" w:rsidRPr="00DF593C">
        <w:rPr>
          <w:rFonts w:ascii="Times New Roman" w:hAnsi="Times New Roman" w:cs="Times New Roman"/>
          <w:sz w:val="24"/>
          <w:szCs w:val="24"/>
        </w:rPr>
        <w:t>.</w:t>
      </w:r>
    </w:p>
    <w:p w14:paraId="5074E909" w14:textId="62468E6B" w:rsidR="00D20D2F" w:rsidRPr="00DF593C" w:rsidRDefault="00D20D2F" w:rsidP="003D48B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right="14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593C">
        <w:rPr>
          <w:rFonts w:ascii="Times New Roman" w:hAnsi="Times New Roman" w:cs="Times New Roman"/>
          <w:sz w:val="24"/>
          <w:szCs w:val="24"/>
        </w:rPr>
        <w:t>Основанием для заключения Договора (закупки) является: требования ч. 7 ст. 83 123-ФЗ «Технический регламент о требованиях ПБ».</w:t>
      </w:r>
    </w:p>
    <w:p w14:paraId="4B75F674" w14:textId="77777777" w:rsidR="00AD70C5" w:rsidRPr="00DF593C" w:rsidRDefault="00AD70C5" w:rsidP="003D48B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right="14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AB65DF5" w14:textId="77777777" w:rsidR="00104624" w:rsidRPr="00DF593C" w:rsidRDefault="00104624" w:rsidP="00AF54A9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right="14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593C">
        <w:rPr>
          <w:rFonts w:ascii="Times New Roman" w:hAnsi="Times New Roman" w:cs="Times New Roman"/>
          <w:sz w:val="24"/>
          <w:szCs w:val="24"/>
        </w:rPr>
        <w:t>2. Форма, сроки и порядок оплаты выполненных</w:t>
      </w:r>
      <w:r w:rsidRPr="00DF59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58D0">
        <w:rPr>
          <w:rFonts w:ascii="Times New Roman" w:hAnsi="Times New Roman" w:cs="Times New Roman"/>
          <w:bCs/>
          <w:sz w:val="24"/>
          <w:szCs w:val="24"/>
        </w:rPr>
        <w:t>работ.</w:t>
      </w:r>
    </w:p>
    <w:p w14:paraId="713F7ACF" w14:textId="0869C514" w:rsidR="00104624" w:rsidRPr="00DF593C" w:rsidRDefault="00104624" w:rsidP="003D48B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right="14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593C">
        <w:rPr>
          <w:rFonts w:ascii="Times New Roman" w:hAnsi="Times New Roman" w:cs="Times New Roman"/>
          <w:sz w:val="24"/>
          <w:szCs w:val="24"/>
        </w:rPr>
        <w:t xml:space="preserve">Оплата работ производится Заказчиком на основании предъявленных Подрядчиком и подписанных Заказчиком </w:t>
      </w:r>
      <w:r w:rsidR="001A67D4" w:rsidRPr="00DF593C">
        <w:rPr>
          <w:rFonts w:ascii="Times New Roman" w:hAnsi="Times New Roman" w:cs="Times New Roman"/>
          <w:sz w:val="24"/>
          <w:szCs w:val="24"/>
        </w:rPr>
        <w:t>КС-2, КС-</w:t>
      </w:r>
      <w:r w:rsidR="00AD70C5" w:rsidRPr="00DF593C">
        <w:rPr>
          <w:rFonts w:ascii="Times New Roman" w:hAnsi="Times New Roman" w:cs="Times New Roman"/>
          <w:sz w:val="24"/>
          <w:szCs w:val="24"/>
        </w:rPr>
        <w:t xml:space="preserve">3, </w:t>
      </w:r>
      <w:r w:rsidR="00CE57D1" w:rsidRPr="00DF593C">
        <w:rPr>
          <w:rFonts w:ascii="Times New Roman" w:hAnsi="Times New Roman" w:cs="Times New Roman"/>
          <w:sz w:val="24"/>
          <w:szCs w:val="24"/>
        </w:rPr>
        <w:t>счета,</w:t>
      </w:r>
      <w:r w:rsidR="008A0C85" w:rsidRPr="00DF593C">
        <w:rPr>
          <w:rFonts w:ascii="Times New Roman" w:hAnsi="Times New Roman" w:cs="Times New Roman"/>
          <w:sz w:val="24"/>
          <w:szCs w:val="24"/>
        </w:rPr>
        <w:t xml:space="preserve"> но </w:t>
      </w:r>
      <w:r w:rsidRPr="00DF593C">
        <w:rPr>
          <w:rFonts w:ascii="Times New Roman" w:hAnsi="Times New Roman" w:cs="Times New Roman"/>
          <w:sz w:val="24"/>
          <w:szCs w:val="24"/>
        </w:rPr>
        <w:t xml:space="preserve">не более чем в течение </w:t>
      </w:r>
      <w:r w:rsidR="004B3D46">
        <w:rPr>
          <w:rFonts w:ascii="Times New Roman" w:hAnsi="Times New Roman" w:cs="Times New Roman"/>
          <w:sz w:val="24"/>
          <w:szCs w:val="24"/>
        </w:rPr>
        <w:t>10</w:t>
      </w:r>
      <w:r w:rsidRPr="00DF593C">
        <w:rPr>
          <w:rFonts w:ascii="Times New Roman" w:hAnsi="Times New Roman" w:cs="Times New Roman"/>
          <w:sz w:val="24"/>
          <w:szCs w:val="24"/>
        </w:rPr>
        <w:t xml:space="preserve"> (</w:t>
      </w:r>
      <w:r w:rsidR="004B3D46">
        <w:rPr>
          <w:rFonts w:ascii="Times New Roman" w:hAnsi="Times New Roman" w:cs="Times New Roman"/>
          <w:sz w:val="24"/>
          <w:szCs w:val="24"/>
        </w:rPr>
        <w:t>десять)</w:t>
      </w:r>
      <w:r w:rsidRPr="00DF593C">
        <w:rPr>
          <w:rFonts w:ascii="Times New Roman" w:hAnsi="Times New Roman" w:cs="Times New Roman"/>
          <w:sz w:val="24"/>
          <w:szCs w:val="24"/>
        </w:rPr>
        <w:t xml:space="preserve"> рабочих дней с даты подписания Заказчиком документа о приемке. </w:t>
      </w:r>
    </w:p>
    <w:p w14:paraId="2B574C3D" w14:textId="077C98B6" w:rsidR="00104624" w:rsidRPr="00DF593C" w:rsidRDefault="00104624" w:rsidP="003D48B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right="14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593C">
        <w:rPr>
          <w:rFonts w:ascii="Times New Roman" w:hAnsi="Times New Roman" w:cs="Times New Roman"/>
          <w:sz w:val="24"/>
          <w:szCs w:val="24"/>
        </w:rPr>
        <w:t xml:space="preserve">Оплата работ производится Заказчиком безналичным расчетом путем перечисления денежных средств на расчетный счет Подрядчика. Датой оплаты считается дата списания денежных средств с расчетного счета Заказчика. </w:t>
      </w:r>
    </w:p>
    <w:p w14:paraId="51FB260E" w14:textId="77777777" w:rsidR="00AD70C5" w:rsidRPr="00DF593C" w:rsidRDefault="00AD70C5" w:rsidP="003D48B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right="14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F148F82" w14:textId="4A0C1224" w:rsidR="00104624" w:rsidRPr="00DF593C" w:rsidRDefault="00104624" w:rsidP="003D48B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142" w:right="140" w:firstLine="567"/>
        <w:rPr>
          <w:rFonts w:ascii="Times New Roman" w:hAnsi="Times New Roman" w:cs="Times New Roman"/>
          <w:b/>
          <w:sz w:val="24"/>
          <w:szCs w:val="24"/>
        </w:rPr>
      </w:pPr>
      <w:r w:rsidRPr="00DF593C">
        <w:rPr>
          <w:rFonts w:ascii="Times New Roman" w:hAnsi="Times New Roman" w:cs="Times New Roman"/>
          <w:b/>
          <w:sz w:val="24"/>
          <w:szCs w:val="24"/>
        </w:rPr>
        <w:t>3. Место</w:t>
      </w:r>
      <w:r w:rsidR="00D20D2F" w:rsidRPr="00DF59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F593C">
        <w:rPr>
          <w:rFonts w:ascii="Times New Roman" w:hAnsi="Times New Roman" w:cs="Times New Roman"/>
          <w:b/>
          <w:sz w:val="24"/>
          <w:szCs w:val="24"/>
        </w:rPr>
        <w:t>и сроки выполнения работ.</w:t>
      </w:r>
    </w:p>
    <w:p w14:paraId="62D255C7" w14:textId="7996FCB0" w:rsidR="00104624" w:rsidRPr="006D58D0" w:rsidRDefault="00104624" w:rsidP="003D48B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right="14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593C">
        <w:rPr>
          <w:rFonts w:ascii="Times New Roman" w:hAnsi="Times New Roman" w:cs="Times New Roman"/>
          <w:sz w:val="24"/>
          <w:szCs w:val="24"/>
        </w:rPr>
        <w:t>Место выполнения работ:</w:t>
      </w:r>
      <w:r w:rsidR="008A0C85" w:rsidRPr="00DF59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54A9" w:rsidRPr="00DF593C">
        <w:rPr>
          <w:rFonts w:ascii="Times New Roman" w:hAnsi="Times New Roman" w:cs="Times New Roman"/>
          <w:bCs/>
          <w:sz w:val="24"/>
          <w:szCs w:val="24"/>
        </w:rPr>
        <w:t xml:space="preserve">спецавтобаза </w:t>
      </w:r>
      <w:r w:rsidR="008A0C85" w:rsidRPr="00DF593C">
        <w:rPr>
          <w:rFonts w:ascii="Times New Roman" w:hAnsi="Times New Roman" w:cs="Times New Roman"/>
          <w:bCs/>
          <w:sz w:val="24"/>
          <w:szCs w:val="24"/>
        </w:rPr>
        <w:t xml:space="preserve">по адресу: </w:t>
      </w:r>
      <w:r w:rsidR="004B3D46" w:rsidRPr="00DF593C">
        <w:rPr>
          <w:rFonts w:ascii="Times New Roman" w:hAnsi="Times New Roman" w:cs="Times New Roman"/>
          <w:sz w:val="24"/>
          <w:szCs w:val="24"/>
        </w:rPr>
        <w:t xml:space="preserve">Ленинградская область, Выборгский район, </w:t>
      </w:r>
      <w:r w:rsidR="004B3D46" w:rsidRPr="006D58D0">
        <w:rPr>
          <w:rFonts w:ascii="Times New Roman" w:hAnsi="Times New Roman" w:cs="Times New Roman"/>
          <w:bCs/>
          <w:sz w:val="24"/>
          <w:szCs w:val="24"/>
        </w:rPr>
        <w:t>Выборгский район, поселок Камышовка, улица Озерная, дом №20а</w:t>
      </w:r>
      <w:r w:rsidR="000435B0" w:rsidRPr="006D58D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20D2F" w:rsidRPr="006D58D0">
        <w:rPr>
          <w:rFonts w:ascii="Times New Roman" w:hAnsi="Times New Roman" w:cs="Times New Roman"/>
          <w:bCs/>
          <w:sz w:val="24"/>
          <w:szCs w:val="24"/>
        </w:rPr>
        <w:t>(</w:t>
      </w:r>
      <w:r w:rsidRPr="006D58D0">
        <w:rPr>
          <w:rFonts w:ascii="Times New Roman" w:hAnsi="Times New Roman" w:cs="Times New Roman"/>
          <w:bCs/>
          <w:sz w:val="24"/>
          <w:szCs w:val="24"/>
        </w:rPr>
        <w:t>далее – Объект)</w:t>
      </w:r>
      <w:r w:rsidR="00E9430C" w:rsidRPr="006D58D0">
        <w:rPr>
          <w:rFonts w:ascii="Times New Roman" w:hAnsi="Times New Roman" w:cs="Times New Roman"/>
          <w:bCs/>
          <w:sz w:val="24"/>
          <w:szCs w:val="24"/>
        </w:rPr>
        <w:t>.</w:t>
      </w:r>
    </w:p>
    <w:p w14:paraId="3A318E2F" w14:textId="06E422C8" w:rsidR="002C61C4" w:rsidRPr="00DF593C" w:rsidRDefault="002C61C4" w:rsidP="003D48B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right="14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593C">
        <w:rPr>
          <w:rFonts w:ascii="Times New Roman" w:hAnsi="Times New Roman" w:cs="Times New Roman"/>
          <w:sz w:val="24"/>
          <w:szCs w:val="24"/>
        </w:rPr>
        <w:t>Сроки выполнения работ:</w:t>
      </w:r>
      <w:r w:rsidR="00104624" w:rsidRPr="00DF593C">
        <w:rPr>
          <w:rFonts w:ascii="Times New Roman" w:hAnsi="Times New Roman" w:cs="Times New Roman"/>
          <w:sz w:val="24"/>
          <w:szCs w:val="24"/>
        </w:rPr>
        <w:t xml:space="preserve"> </w:t>
      </w:r>
      <w:r w:rsidR="000435B0" w:rsidRPr="00DF593C">
        <w:rPr>
          <w:rFonts w:ascii="Times New Roman" w:hAnsi="Times New Roman" w:cs="Times New Roman"/>
          <w:sz w:val="24"/>
          <w:szCs w:val="24"/>
        </w:rPr>
        <w:t>30</w:t>
      </w:r>
      <w:r w:rsidR="001D68BD" w:rsidRPr="00DF593C">
        <w:rPr>
          <w:rFonts w:ascii="Times New Roman" w:hAnsi="Times New Roman" w:cs="Times New Roman"/>
          <w:sz w:val="24"/>
          <w:szCs w:val="24"/>
        </w:rPr>
        <w:t xml:space="preserve"> рабочих дней</w:t>
      </w:r>
      <w:r w:rsidRPr="00DF593C">
        <w:rPr>
          <w:rFonts w:ascii="Times New Roman" w:hAnsi="Times New Roman" w:cs="Times New Roman"/>
          <w:sz w:val="24"/>
          <w:szCs w:val="24"/>
        </w:rPr>
        <w:t>, при условии строительной готовности объекта</w:t>
      </w:r>
      <w:r w:rsidR="00AD70C5" w:rsidRPr="00DF593C">
        <w:rPr>
          <w:rFonts w:ascii="Times New Roman" w:hAnsi="Times New Roman" w:cs="Times New Roman"/>
          <w:sz w:val="24"/>
          <w:szCs w:val="24"/>
        </w:rPr>
        <w:t>.</w:t>
      </w:r>
    </w:p>
    <w:p w14:paraId="7917126B" w14:textId="7F291758" w:rsidR="00AF54A9" w:rsidRPr="00DF593C" w:rsidRDefault="00AF54A9" w:rsidP="003D48B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right="14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593C">
        <w:rPr>
          <w:rFonts w:ascii="Times New Roman" w:hAnsi="Times New Roman" w:cs="Times New Roman"/>
          <w:sz w:val="24"/>
          <w:szCs w:val="24"/>
        </w:rPr>
        <w:t xml:space="preserve">Предусмотрен аванс в размере 50% от сметной стоимости. </w:t>
      </w:r>
    </w:p>
    <w:p w14:paraId="49B8020E" w14:textId="79A9EC88" w:rsidR="00AD70C5" w:rsidRPr="00DF593C" w:rsidRDefault="00AD70C5" w:rsidP="00AF54A9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hAnsi="Times New Roman" w:cs="Times New Roman"/>
          <w:sz w:val="24"/>
          <w:szCs w:val="24"/>
        </w:rPr>
      </w:pPr>
    </w:p>
    <w:p w14:paraId="086CC421" w14:textId="19284511" w:rsidR="00AD70C5" w:rsidRPr="00DF593C" w:rsidRDefault="00AD70C5" w:rsidP="003D48B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142" w:right="140" w:firstLine="567"/>
        <w:rPr>
          <w:rFonts w:ascii="Times New Roman" w:hAnsi="Times New Roman" w:cs="Times New Roman"/>
          <w:b/>
          <w:sz w:val="24"/>
          <w:szCs w:val="24"/>
        </w:rPr>
      </w:pPr>
      <w:r w:rsidRPr="00DF59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  <w:r w:rsidRPr="00DF593C">
        <w:rPr>
          <w:rFonts w:ascii="Times New Roman" w:hAnsi="Times New Roman" w:cs="Times New Roman"/>
          <w:b/>
          <w:sz w:val="24"/>
          <w:szCs w:val="24"/>
        </w:rPr>
        <w:t>Требования к работам, являющимся предметом Договора (закупки)</w:t>
      </w:r>
    </w:p>
    <w:p w14:paraId="38EE670E" w14:textId="77777777" w:rsidR="00425E77" w:rsidRPr="00DF593C" w:rsidRDefault="00425E77" w:rsidP="003D48BF">
      <w:pPr>
        <w:pStyle w:val="a3"/>
        <w:widowControl w:val="0"/>
        <w:autoSpaceDE w:val="0"/>
        <w:autoSpaceDN w:val="0"/>
        <w:adjustRightInd w:val="0"/>
        <w:spacing w:after="0" w:line="240" w:lineRule="auto"/>
        <w:ind w:left="142" w:right="140" w:firstLine="567"/>
        <w:rPr>
          <w:rFonts w:ascii="Times New Roman" w:hAnsi="Times New Roman" w:cs="Times New Roman"/>
          <w:b/>
          <w:sz w:val="24"/>
          <w:szCs w:val="24"/>
        </w:rPr>
      </w:pPr>
    </w:p>
    <w:p w14:paraId="4FACE201" w14:textId="44DD73DC" w:rsidR="00AD70C5" w:rsidRPr="00DF593C" w:rsidRDefault="00AD70C5" w:rsidP="003D48BF">
      <w:pPr>
        <w:pStyle w:val="a3"/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142" w:right="140" w:firstLine="567"/>
        <w:rPr>
          <w:rFonts w:ascii="Times New Roman" w:hAnsi="Times New Roman" w:cs="Times New Roman"/>
          <w:b/>
          <w:sz w:val="24"/>
          <w:szCs w:val="24"/>
        </w:rPr>
      </w:pPr>
      <w:r w:rsidRPr="00DF593C">
        <w:rPr>
          <w:rFonts w:ascii="Times New Roman" w:hAnsi="Times New Roman" w:cs="Times New Roman"/>
          <w:b/>
          <w:sz w:val="24"/>
          <w:szCs w:val="24"/>
        </w:rPr>
        <w:t>4.1. Требования к количественным характеристикам (объему) работ</w:t>
      </w:r>
    </w:p>
    <w:p w14:paraId="36672D29" w14:textId="2CF461AC" w:rsidR="00AD70C5" w:rsidRPr="00DF593C" w:rsidRDefault="00AD70C5" w:rsidP="003D48BF">
      <w:pPr>
        <w:pStyle w:val="a3"/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142" w:right="140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F593C">
        <w:rPr>
          <w:rFonts w:ascii="Times New Roman" w:hAnsi="Times New Roman" w:cs="Times New Roman"/>
          <w:bCs/>
          <w:sz w:val="24"/>
          <w:szCs w:val="24"/>
        </w:rPr>
        <w:t xml:space="preserve">Работы, являющиеся предметом Договора (закупки), выполняются в соответствии со сметной документацией Заказчика, определяющей объем и цену работ, содержание работ и другие, </w:t>
      </w:r>
      <w:r w:rsidR="003D48BF" w:rsidRPr="00DF593C">
        <w:rPr>
          <w:rFonts w:ascii="Times New Roman" w:hAnsi="Times New Roman" w:cs="Times New Roman"/>
          <w:bCs/>
          <w:sz w:val="24"/>
          <w:szCs w:val="24"/>
        </w:rPr>
        <w:t>п</w:t>
      </w:r>
      <w:r w:rsidRPr="00DF593C">
        <w:rPr>
          <w:rFonts w:ascii="Times New Roman" w:hAnsi="Times New Roman" w:cs="Times New Roman"/>
          <w:bCs/>
          <w:sz w:val="24"/>
          <w:szCs w:val="24"/>
        </w:rPr>
        <w:t>редъявляемые к работам, требования. Сметная документация заказчика является неотъемлемой частью технического</w:t>
      </w:r>
      <w:r w:rsidRPr="00DF593C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задания (Приложение № 1</w:t>
      </w:r>
      <w:r w:rsidRPr="00DF593C">
        <w:rPr>
          <w:rFonts w:ascii="Times New Roman" w:hAnsi="Times New Roman" w:cs="Times New Roman"/>
          <w:sz w:val="24"/>
          <w:szCs w:val="24"/>
          <w:lang w:eastAsia="ru-RU"/>
        </w:rPr>
        <w:t>).</w:t>
      </w:r>
    </w:p>
    <w:p w14:paraId="3653D84E" w14:textId="77777777" w:rsidR="00425E77" w:rsidRPr="00DF593C" w:rsidRDefault="00425E77" w:rsidP="003D48BF">
      <w:pPr>
        <w:pStyle w:val="a3"/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142" w:right="140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7832A0A" w14:textId="5DC8B25E" w:rsidR="00AD70C5" w:rsidRPr="00DF593C" w:rsidRDefault="00AD70C5" w:rsidP="003D48BF">
      <w:pPr>
        <w:pStyle w:val="af"/>
        <w:tabs>
          <w:tab w:val="left" w:pos="851"/>
        </w:tabs>
        <w:ind w:left="142" w:right="140" w:firstLine="567"/>
        <w:rPr>
          <w:rFonts w:ascii="Times New Roman" w:hAnsi="Times New Roman"/>
          <w:b/>
        </w:rPr>
      </w:pPr>
      <w:r w:rsidRPr="00DF593C">
        <w:rPr>
          <w:rFonts w:ascii="Times New Roman" w:eastAsiaTheme="minorHAnsi" w:hAnsi="Times New Roman"/>
          <w:b/>
          <w:sz w:val="24"/>
          <w:szCs w:val="24"/>
          <w:lang w:eastAsia="en-US"/>
        </w:rPr>
        <w:t>4.2. Требования</w:t>
      </w:r>
      <w:r w:rsidRPr="00DF593C">
        <w:rPr>
          <w:rFonts w:ascii="Times New Roman" w:hAnsi="Times New Roman"/>
          <w:b/>
          <w:sz w:val="24"/>
          <w:szCs w:val="24"/>
        </w:rPr>
        <w:t xml:space="preserve"> к качеству и безопасности работ</w:t>
      </w:r>
    </w:p>
    <w:p w14:paraId="3DF0A1EB" w14:textId="1D750DB1" w:rsidR="00AD70C5" w:rsidRPr="00DF593C" w:rsidRDefault="00AD70C5" w:rsidP="003D48BF">
      <w:pPr>
        <w:shd w:val="clear" w:color="auto" w:fill="FFFFFF"/>
        <w:tabs>
          <w:tab w:val="left" w:pos="851"/>
        </w:tabs>
        <w:spacing w:after="0" w:line="240" w:lineRule="auto"/>
        <w:ind w:left="142" w:right="14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работам, являющимся предметом настоящего Договора (закупки), установлены следующими нормативно-правовыми актами</w:t>
      </w:r>
      <w:r w:rsidR="00CE57D1"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14:paraId="53807782" w14:textId="340DF7F0" w:rsidR="00AD70C5" w:rsidRPr="00DF593C" w:rsidRDefault="00CE57D1" w:rsidP="003D48BF">
      <w:pPr>
        <w:shd w:val="clear" w:color="auto" w:fill="FFFFFF"/>
        <w:tabs>
          <w:tab w:val="left" w:pos="851"/>
        </w:tabs>
        <w:spacing w:after="0" w:line="240" w:lineRule="auto"/>
        <w:ind w:left="142" w:right="14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D70C5"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Федеральный закон от 21.12.1994 </w:t>
      </w:r>
      <w:r w:rsidR="003D48BF"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№69-ФЗ </w:t>
      </w:r>
      <w:r w:rsidR="00AD70C5"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>«О пожарной безопасности» (обязательно наличие у Подрядчика лицензии МЧС на производство работ по монтажу, ремонту и обслуживанию средств обеспечения пожарной безопасности зданий и сооружений);</w:t>
      </w:r>
    </w:p>
    <w:p w14:paraId="0275867B" w14:textId="18A006BD" w:rsidR="00AD70C5" w:rsidRPr="006D58D0" w:rsidRDefault="00CE57D1" w:rsidP="003D48BF">
      <w:pPr>
        <w:shd w:val="clear" w:color="auto" w:fill="FFFFFF"/>
        <w:tabs>
          <w:tab w:val="left" w:pos="851"/>
        </w:tabs>
        <w:spacing w:after="0" w:line="240" w:lineRule="auto"/>
        <w:ind w:left="142" w:right="140" w:firstLine="567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D70C5"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30.03.1999 №52-ФЗ «О санитарно - эпидемиологическом благополучии населения»</w:t>
      </w:r>
      <w:r w:rsidR="00425E77"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B92E35E" w14:textId="77777777" w:rsidR="00425E77" w:rsidRPr="00DF593C" w:rsidRDefault="00425E77" w:rsidP="003D48BF">
      <w:pPr>
        <w:shd w:val="clear" w:color="auto" w:fill="FFFFFF"/>
        <w:tabs>
          <w:tab w:val="left" w:pos="851"/>
        </w:tabs>
        <w:spacing w:after="0" w:line="240" w:lineRule="auto"/>
        <w:ind w:left="142" w:right="14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B4BE66" w14:textId="573008EB" w:rsidR="00AD70C5" w:rsidRPr="00DF593C" w:rsidRDefault="00CE57D1" w:rsidP="003D48BF">
      <w:pPr>
        <w:shd w:val="clear" w:color="auto" w:fill="FFFFFF"/>
        <w:tabs>
          <w:tab w:val="left" w:pos="851"/>
        </w:tabs>
        <w:spacing w:after="0" w:line="240" w:lineRule="auto"/>
        <w:ind w:left="142" w:right="14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9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4.3. </w:t>
      </w:r>
      <w:r w:rsidR="00AD70C5" w:rsidRPr="00DF59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Качественные характеристики работ должны соответствовать требованиям следующих нормативных документов</w:t>
      </w:r>
      <w:r w:rsidR="00AD70C5"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3DF94538" w14:textId="77777777" w:rsidR="00AD70C5" w:rsidRPr="00DF593C" w:rsidRDefault="00AD70C5" w:rsidP="003D48BF">
      <w:pPr>
        <w:pStyle w:val="a3"/>
        <w:numPr>
          <w:ilvl w:val="0"/>
          <w:numId w:val="37"/>
        </w:numPr>
        <w:shd w:val="clear" w:color="auto" w:fill="FFFFFF"/>
        <w:tabs>
          <w:tab w:val="left" w:pos="851"/>
        </w:tabs>
        <w:spacing w:after="0" w:line="240" w:lineRule="auto"/>
        <w:ind w:left="142" w:right="14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№184-ФЗ «О техническом регулировании»;</w:t>
      </w:r>
    </w:p>
    <w:p w14:paraId="1EE150FC" w14:textId="77777777" w:rsidR="00AD70C5" w:rsidRPr="00DF593C" w:rsidRDefault="00AD70C5" w:rsidP="003D48BF">
      <w:pPr>
        <w:pStyle w:val="a3"/>
        <w:numPr>
          <w:ilvl w:val="0"/>
          <w:numId w:val="37"/>
        </w:numPr>
        <w:shd w:val="clear" w:color="auto" w:fill="FFFFFF"/>
        <w:tabs>
          <w:tab w:val="left" w:pos="993"/>
        </w:tabs>
        <w:spacing w:after="0" w:line="240" w:lineRule="auto"/>
        <w:ind w:left="142" w:right="14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№123-ФЗ «Технический регламент о требованиях пожарной безопасности»;</w:t>
      </w:r>
    </w:p>
    <w:p w14:paraId="44EC8CA4" w14:textId="77777777" w:rsidR="00AD70C5" w:rsidRPr="00DF593C" w:rsidRDefault="00AD70C5" w:rsidP="003D48BF">
      <w:pPr>
        <w:pStyle w:val="a3"/>
        <w:numPr>
          <w:ilvl w:val="0"/>
          <w:numId w:val="37"/>
        </w:numPr>
        <w:shd w:val="clear" w:color="auto" w:fill="FFFFFF"/>
        <w:tabs>
          <w:tab w:val="left" w:pos="993"/>
        </w:tabs>
        <w:spacing w:after="0" w:line="240" w:lineRule="auto"/>
        <w:ind w:left="142" w:right="14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>СП 484.1311500.2020 «Системы противопожарной защиты. Системы пожарной сигнализации и автоматизация систем противопожарной защиты. Нормы и правила проектирования»;</w:t>
      </w:r>
    </w:p>
    <w:p w14:paraId="41DC5927" w14:textId="77777777" w:rsidR="00AD70C5" w:rsidRPr="00DF593C" w:rsidRDefault="00AD70C5" w:rsidP="003D48BF">
      <w:pPr>
        <w:pStyle w:val="a3"/>
        <w:numPr>
          <w:ilvl w:val="0"/>
          <w:numId w:val="37"/>
        </w:numPr>
        <w:shd w:val="clear" w:color="auto" w:fill="FFFFFF"/>
        <w:tabs>
          <w:tab w:val="left" w:pos="993"/>
        </w:tabs>
        <w:spacing w:after="0" w:line="240" w:lineRule="auto"/>
        <w:ind w:left="142" w:right="14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>СП 3.13130.2009 - «Системы оповещения и управления эвакуацией людей при пожаре. Требования пожарной безопасности»;</w:t>
      </w:r>
    </w:p>
    <w:p w14:paraId="3D550463" w14:textId="77777777" w:rsidR="00AD70C5" w:rsidRPr="00DF593C" w:rsidRDefault="00AD70C5" w:rsidP="003D48BF">
      <w:pPr>
        <w:pStyle w:val="a3"/>
        <w:numPr>
          <w:ilvl w:val="0"/>
          <w:numId w:val="37"/>
        </w:numPr>
        <w:shd w:val="clear" w:color="auto" w:fill="FFFFFF"/>
        <w:tabs>
          <w:tab w:val="left" w:pos="993"/>
        </w:tabs>
        <w:spacing w:after="0" w:line="240" w:lineRule="auto"/>
        <w:ind w:left="142" w:right="14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>СП 6.13130.2021 «Системы противопожарной защиты. Электроустановки низковольтные.  Требования пожарной безопасности»;</w:t>
      </w:r>
    </w:p>
    <w:p w14:paraId="01960DEE" w14:textId="77777777" w:rsidR="00AD70C5" w:rsidRPr="00DF593C" w:rsidRDefault="00AD70C5" w:rsidP="003D48BF">
      <w:pPr>
        <w:pStyle w:val="a3"/>
        <w:numPr>
          <w:ilvl w:val="0"/>
          <w:numId w:val="37"/>
        </w:numPr>
        <w:shd w:val="clear" w:color="auto" w:fill="FFFFFF"/>
        <w:tabs>
          <w:tab w:val="left" w:pos="993"/>
        </w:tabs>
        <w:spacing w:after="0" w:line="240" w:lineRule="auto"/>
        <w:ind w:left="142" w:right="14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>СП 12.13130.2009 - «Определение категорий помещений, зданий и наружных установок по взрывопожарной и пожарной опасности»;</w:t>
      </w:r>
    </w:p>
    <w:p w14:paraId="74A10D45" w14:textId="7F83B05D" w:rsidR="00AD70C5" w:rsidRPr="00DF593C" w:rsidRDefault="00AD70C5" w:rsidP="003D48BF">
      <w:pPr>
        <w:pStyle w:val="a3"/>
        <w:numPr>
          <w:ilvl w:val="0"/>
          <w:numId w:val="37"/>
        </w:numPr>
        <w:shd w:val="clear" w:color="auto" w:fill="FFFFFF"/>
        <w:tabs>
          <w:tab w:val="left" w:pos="993"/>
        </w:tabs>
        <w:spacing w:after="0" w:line="240" w:lineRule="auto"/>
        <w:ind w:left="142" w:right="14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>ПУЭ «Правила устройства электроустановок»</w:t>
      </w:r>
      <w:r w:rsidR="00425E77"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A11D92A" w14:textId="77777777" w:rsidR="00425E77" w:rsidRPr="00DF593C" w:rsidRDefault="00425E77" w:rsidP="00425E77">
      <w:pPr>
        <w:pStyle w:val="a3"/>
        <w:shd w:val="clear" w:color="auto" w:fill="FFFFFF"/>
        <w:tabs>
          <w:tab w:val="left" w:pos="993"/>
        </w:tabs>
        <w:spacing w:after="0" w:line="240" w:lineRule="auto"/>
        <w:ind w:left="709" w:right="1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86F78B" w14:textId="52A3133D" w:rsidR="00AD70C5" w:rsidRPr="00DF593C" w:rsidRDefault="00AD70C5" w:rsidP="003D48BF">
      <w:pPr>
        <w:pStyle w:val="a3"/>
        <w:numPr>
          <w:ilvl w:val="1"/>
          <w:numId w:val="36"/>
        </w:numPr>
        <w:shd w:val="clear" w:color="auto" w:fill="FFFFFF"/>
        <w:spacing w:after="0" w:line="240" w:lineRule="auto"/>
        <w:ind w:left="142" w:right="14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9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Безопасность выполняемых работ должна соответствовать требованиям, изложенным в следующих нормативных документах</w:t>
      </w:r>
      <w:r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11D36F08" w14:textId="19D61432" w:rsidR="00AD70C5" w:rsidRPr="00DF593C" w:rsidRDefault="00CE57D1" w:rsidP="003D48BF">
      <w:pPr>
        <w:shd w:val="clear" w:color="auto" w:fill="FFFFFF"/>
        <w:spacing w:after="0" w:line="240" w:lineRule="auto"/>
        <w:ind w:left="142" w:right="14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AD70C5"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№197-ФЗ от 30.12.2001 «Трудовой кодекс Российской Федерации»;</w:t>
      </w:r>
    </w:p>
    <w:p w14:paraId="77575015" w14:textId="57CE9835" w:rsidR="00AD70C5" w:rsidRPr="00DF593C" w:rsidRDefault="00CE57D1" w:rsidP="003D48BF">
      <w:pPr>
        <w:shd w:val="clear" w:color="auto" w:fill="FFFFFF"/>
        <w:spacing w:after="0" w:line="240" w:lineRule="auto"/>
        <w:ind w:left="142" w:right="14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AD70C5"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Минтруда России от 5.1.2001 №3 «Об утверждении Межотраслевых правил по охране труда (правил безопасности) при эксплуатации электроустановок.</w:t>
      </w:r>
    </w:p>
    <w:p w14:paraId="6BA82F16" w14:textId="53DCCD7B" w:rsidR="00AD70C5" w:rsidRPr="00DF593C" w:rsidRDefault="00CE57D1" w:rsidP="003D48BF">
      <w:pPr>
        <w:shd w:val="clear" w:color="auto" w:fill="FFFFFF"/>
        <w:spacing w:after="0" w:line="240" w:lineRule="auto"/>
        <w:ind w:left="142" w:right="14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AD70C5"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СНиП 12-04-2002 «Безопасность труда в строительстве» (Постановление Госстроя России от 17.09.2002 г. №123);</w:t>
      </w:r>
    </w:p>
    <w:p w14:paraId="2E2349C4" w14:textId="42F29DE1" w:rsidR="00AD70C5" w:rsidRPr="00DF593C" w:rsidRDefault="00CE57D1" w:rsidP="003D48BF">
      <w:pPr>
        <w:shd w:val="clear" w:color="auto" w:fill="FFFFFF"/>
        <w:spacing w:after="0" w:line="240" w:lineRule="auto"/>
        <w:ind w:left="142" w:right="14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AD70C5" w:rsidRPr="00DF593C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>МДС 12-22.2005 «Рекомендации по применению в строительном производстве требований нормативных правовых и иных нормативных актов, содержащих государственные нормативные требования охраны труда»;</w:t>
      </w:r>
    </w:p>
    <w:p w14:paraId="1AD1B7E7" w14:textId="3513FBC9" w:rsidR="00AD70C5" w:rsidRPr="00DF593C" w:rsidRDefault="00CE57D1" w:rsidP="003D48BF">
      <w:pPr>
        <w:shd w:val="clear" w:color="auto" w:fill="FFFFFF"/>
        <w:spacing w:after="0" w:line="240" w:lineRule="auto"/>
        <w:ind w:left="142" w:right="14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D70C5"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«Правила по охране труда при эксплуатации электроустановок» (Утверждены Приказом Министерства труда и социальной защиты Российской Федерации от 24.07.2013 №328н);</w:t>
      </w:r>
    </w:p>
    <w:p w14:paraId="7A88C845" w14:textId="0A379004" w:rsidR="00AD70C5" w:rsidRPr="00DF593C" w:rsidRDefault="00CE57D1" w:rsidP="003D48BF">
      <w:pPr>
        <w:shd w:val="clear" w:color="auto" w:fill="FFFFFF"/>
        <w:spacing w:after="0" w:line="240" w:lineRule="auto"/>
        <w:ind w:left="142" w:right="14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D70C5"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СНиП 12-03-2001. Безопасность труда в строительстве. Часть 1. Общие требования;</w:t>
      </w:r>
    </w:p>
    <w:p w14:paraId="6C77F779" w14:textId="19C52A5A" w:rsidR="00AD70C5" w:rsidRPr="00DF593C" w:rsidRDefault="00AD70C5" w:rsidP="003D48BF">
      <w:pPr>
        <w:shd w:val="clear" w:color="auto" w:fill="FFFFFF"/>
        <w:spacing w:after="0" w:line="240" w:lineRule="auto"/>
        <w:ind w:left="142" w:right="14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 разрешенной деятельности Подрядчика должен соответствовать всем видам работ, указанным в Приложении № 1 к Техническому заданию.</w:t>
      </w:r>
    </w:p>
    <w:p w14:paraId="3BF68F8B" w14:textId="77777777" w:rsidR="00425E77" w:rsidRPr="00DF593C" w:rsidRDefault="00425E77" w:rsidP="003D48BF">
      <w:pPr>
        <w:shd w:val="clear" w:color="auto" w:fill="FFFFFF"/>
        <w:spacing w:after="0" w:line="240" w:lineRule="auto"/>
        <w:ind w:left="142" w:right="14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C516FA" w14:textId="77777777" w:rsidR="0024376B" w:rsidRPr="00DF593C" w:rsidRDefault="00AD70C5" w:rsidP="003D48BF">
      <w:pPr>
        <w:pStyle w:val="a3"/>
        <w:numPr>
          <w:ilvl w:val="1"/>
          <w:numId w:val="36"/>
        </w:numPr>
        <w:shd w:val="clear" w:color="auto" w:fill="FFFFFF"/>
        <w:spacing w:after="0" w:line="240" w:lineRule="auto"/>
        <w:ind w:left="142" w:right="140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F59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Подрядчик должен соответствовать обязательным требованиям, предъявляемым законодательством Российской Федерации к лицам, осуществляющим выполнение работ</w:t>
      </w:r>
      <w:r w:rsidR="0024376B"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1864C65E" w14:textId="71FAC784" w:rsidR="00AD70C5" w:rsidRPr="00DF593C" w:rsidRDefault="00AD70C5" w:rsidP="003D48BF">
      <w:pPr>
        <w:pStyle w:val="a3"/>
        <w:shd w:val="clear" w:color="auto" w:fill="FFFFFF"/>
        <w:spacing w:after="0" w:line="240" w:lineRule="auto"/>
        <w:ind w:left="142" w:right="140"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F593C">
        <w:rPr>
          <w:rFonts w:ascii="Times New Roman" w:hAnsi="Times New Roman" w:cs="Times New Roman"/>
          <w:sz w:val="24"/>
          <w:szCs w:val="24"/>
          <w:lang w:eastAsia="ru-RU"/>
        </w:rPr>
        <w:t>При выполнении работ должно быть обеспечено выполнение следующих требований:</w:t>
      </w:r>
    </w:p>
    <w:p w14:paraId="6D1AD49E" w14:textId="77777777" w:rsidR="00AD70C5" w:rsidRPr="00DF593C" w:rsidRDefault="00AD70C5" w:rsidP="003D48BF">
      <w:pPr>
        <w:pStyle w:val="af"/>
        <w:ind w:left="142" w:right="140" w:firstLine="567"/>
        <w:jc w:val="both"/>
        <w:rPr>
          <w:rFonts w:ascii="Times New Roman" w:hAnsi="Times New Roman"/>
          <w:sz w:val="24"/>
          <w:szCs w:val="24"/>
        </w:rPr>
      </w:pPr>
      <w:r w:rsidRPr="00DF593C">
        <w:rPr>
          <w:rFonts w:ascii="Times New Roman" w:hAnsi="Times New Roman"/>
          <w:sz w:val="24"/>
          <w:szCs w:val="24"/>
        </w:rPr>
        <w:t>- устанавливаемое оборудование и кабельные сети подсистем должны быть безопасны при эксплуатации;</w:t>
      </w:r>
    </w:p>
    <w:p w14:paraId="395BB4C0" w14:textId="77777777" w:rsidR="00AD70C5" w:rsidRPr="00DF593C" w:rsidRDefault="00AD70C5" w:rsidP="003D48BF">
      <w:pPr>
        <w:pStyle w:val="af"/>
        <w:ind w:left="142" w:right="140" w:firstLine="567"/>
        <w:rPr>
          <w:rFonts w:ascii="Times New Roman" w:hAnsi="Times New Roman"/>
          <w:sz w:val="24"/>
          <w:szCs w:val="24"/>
        </w:rPr>
      </w:pPr>
      <w:r w:rsidRPr="00DF593C">
        <w:rPr>
          <w:rFonts w:ascii="Times New Roman" w:hAnsi="Times New Roman"/>
          <w:sz w:val="24"/>
          <w:szCs w:val="24"/>
        </w:rPr>
        <w:t>- устройства технических средств, устанавливаемых на территории объекта должны быть безвредны для здоровья людей;</w:t>
      </w:r>
    </w:p>
    <w:p w14:paraId="0E31ED44" w14:textId="77777777" w:rsidR="00AD70C5" w:rsidRPr="00DF593C" w:rsidRDefault="00AD70C5" w:rsidP="003D48BF">
      <w:pPr>
        <w:pStyle w:val="af"/>
        <w:ind w:left="142" w:right="140" w:firstLine="567"/>
        <w:rPr>
          <w:rFonts w:ascii="Times New Roman" w:hAnsi="Times New Roman"/>
          <w:sz w:val="24"/>
          <w:szCs w:val="24"/>
        </w:rPr>
      </w:pPr>
      <w:r w:rsidRPr="00DF593C">
        <w:rPr>
          <w:rFonts w:ascii="Times New Roman" w:hAnsi="Times New Roman"/>
          <w:sz w:val="24"/>
          <w:szCs w:val="24"/>
        </w:rPr>
        <w:t>- устанавливаемое оборудование должно отвечать требованиям электробезопасности по ГОСТ Р МЭК 60065-2002, его заземление выполняется в соответствии со СНиП 3.05.06-85, ПУЭ (издание 7-е).</w:t>
      </w:r>
    </w:p>
    <w:p w14:paraId="2C67F011" w14:textId="55E4033C" w:rsidR="00AD70C5" w:rsidRPr="00DF593C" w:rsidRDefault="0024376B" w:rsidP="003D48BF">
      <w:pPr>
        <w:shd w:val="clear" w:color="auto" w:fill="FFFFFF"/>
        <w:spacing w:after="0" w:line="240" w:lineRule="auto"/>
        <w:ind w:left="142" w:right="14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>- т</w:t>
      </w:r>
      <w:r w:rsidR="00AD70C5"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>ехнические средства каналообразующего оборудования должны работать от однофазной сети переменного тока, 220В, 50Гц при колебаниях напряжения в пределах от +10 до -15% и частоты 1МГц.</w:t>
      </w:r>
    </w:p>
    <w:p w14:paraId="2A719604" w14:textId="61E0A1D7" w:rsidR="00AD70C5" w:rsidRPr="00DF593C" w:rsidRDefault="0024376B" w:rsidP="003D48BF">
      <w:pPr>
        <w:shd w:val="clear" w:color="auto" w:fill="FFFFFF"/>
        <w:spacing w:after="0" w:line="240" w:lineRule="auto"/>
        <w:ind w:left="142" w:right="14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>- п</w:t>
      </w:r>
      <w:r w:rsidR="00AD70C5"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>ри прекращении энергоснабжения предусмотрено функционирование систем охранно-пожарной сигнализации не менее 24 часов при электропитании от источников резервного питания для противопожарной защиты.</w:t>
      </w:r>
    </w:p>
    <w:p w14:paraId="6294E920" w14:textId="5D104B40" w:rsidR="00AD70C5" w:rsidRPr="00DF593C" w:rsidRDefault="0024376B" w:rsidP="003D48BF">
      <w:pPr>
        <w:shd w:val="clear" w:color="auto" w:fill="FFFFFF"/>
        <w:spacing w:after="0" w:line="240" w:lineRule="auto"/>
        <w:ind w:left="142" w:right="14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р</w:t>
      </w:r>
      <w:r w:rsidR="00AD70C5"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>егламентные работы должны производиться в соответствии с технической документацией.</w:t>
      </w:r>
    </w:p>
    <w:p w14:paraId="05C04A05" w14:textId="4682D498" w:rsidR="00AD70C5" w:rsidRPr="00DF593C" w:rsidRDefault="0024376B" w:rsidP="003D48BF">
      <w:pPr>
        <w:shd w:val="clear" w:color="auto" w:fill="FFFFFF"/>
        <w:spacing w:after="0" w:line="240" w:lineRule="auto"/>
        <w:ind w:left="142" w:right="14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>- д</w:t>
      </w:r>
      <w:r w:rsidR="00AD70C5"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>олжна быть предусмотрена возможность оперативного ремонта оборудования путем замены отказавших узлов и устройств на аналогичные.</w:t>
      </w:r>
      <w:r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CE449AE" w14:textId="3417B544" w:rsidR="00AD70C5" w:rsidRPr="00DF593C" w:rsidRDefault="0024376B" w:rsidP="003D48BF">
      <w:pPr>
        <w:shd w:val="clear" w:color="auto" w:fill="FFFFFF"/>
        <w:spacing w:after="0" w:line="240" w:lineRule="auto"/>
        <w:ind w:left="142" w:right="14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</w:t>
      </w:r>
      <w:r w:rsidR="00AD70C5"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>одрядчик обязан гарантировать качество смонтированного оборудования в течение срока годности, установленного изготовителем данного оборудования, при условии технического обслуживания его Заказчиком.</w:t>
      </w:r>
      <w:r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Вышедшее из строя оборудование не по вине Подрядчика подлежит дополнительной оплате. </w:t>
      </w:r>
    </w:p>
    <w:p w14:paraId="1CEB63F7" w14:textId="7CEDA0F5" w:rsidR="00AD70C5" w:rsidRPr="00DF593C" w:rsidRDefault="0024376B" w:rsidP="003D48BF">
      <w:pPr>
        <w:shd w:val="clear" w:color="auto" w:fill="FFFFFF"/>
        <w:spacing w:after="0" w:line="240" w:lineRule="auto"/>
        <w:ind w:left="142" w:right="140"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DF593C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- п</w:t>
      </w:r>
      <w:r w:rsidR="00AD70C5" w:rsidRPr="00DF593C">
        <w:rPr>
          <w:rFonts w:ascii="Times New Roman" w:hAnsi="Times New Roman" w:cs="Times New Roman"/>
          <w:sz w:val="24"/>
          <w:szCs w:val="24"/>
          <w:lang w:eastAsia="ru-RU"/>
        </w:rPr>
        <w:t>одрядчик обязан немедленно письменно предупредить Заказчика при обнаружении не зависящих от него обстоятельств, которые могут привести к ухудшению качества работ, либо создают невозможность их завершения в срок.</w:t>
      </w:r>
    </w:p>
    <w:p w14:paraId="4344D290" w14:textId="77777777" w:rsidR="00425E77" w:rsidRPr="00DF593C" w:rsidRDefault="00425E77" w:rsidP="003D48BF">
      <w:pPr>
        <w:shd w:val="clear" w:color="auto" w:fill="FFFFFF"/>
        <w:spacing w:after="0" w:line="240" w:lineRule="auto"/>
        <w:ind w:left="142" w:right="140" w:firstLine="567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D66C6B6" w14:textId="046E730A" w:rsidR="00AD70C5" w:rsidRPr="00DF593C" w:rsidRDefault="00AD70C5" w:rsidP="003D48BF">
      <w:pPr>
        <w:pStyle w:val="a3"/>
        <w:numPr>
          <w:ilvl w:val="1"/>
          <w:numId w:val="36"/>
        </w:numPr>
        <w:shd w:val="clear" w:color="auto" w:fill="FFFFFF"/>
        <w:spacing w:after="0" w:line="240" w:lineRule="auto"/>
        <w:ind w:left="142" w:right="140"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F59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Требования к техническим характеристикам работ</w:t>
      </w:r>
    </w:p>
    <w:p w14:paraId="3AE1EEA3" w14:textId="0DB5A841" w:rsidR="00AD70C5" w:rsidRPr="00DF593C" w:rsidRDefault="00AD70C5" w:rsidP="003D48BF">
      <w:pPr>
        <w:shd w:val="clear" w:color="auto" w:fill="FFFFFF"/>
        <w:spacing w:after="0" w:line="240" w:lineRule="auto"/>
        <w:ind w:left="142" w:right="14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Технические характеристики работ должны соответствовать требованиям следующих нормативных документов</w:t>
      </w:r>
      <w:r w:rsidR="0024376B"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088CB7BD" w14:textId="4D85A456" w:rsidR="00AD70C5" w:rsidRPr="00DF593C" w:rsidRDefault="0024376B" w:rsidP="003D48BF">
      <w:pPr>
        <w:shd w:val="clear" w:color="auto" w:fill="FFFFFF"/>
        <w:spacing w:after="0" w:line="240" w:lineRule="auto"/>
        <w:ind w:left="142" w:right="14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D70C5"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>ПУЭ «Правила устройства электроустановок» (издание 7-е);</w:t>
      </w:r>
    </w:p>
    <w:p w14:paraId="19717CF1" w14:textId="3E73FA57" w:rsidR="00AD70C5" w:rsidRPr="00DF593C" w:rsidRDefault="0024376B" w:rsidP="003D48BF">
      <w:pPr>
        <w:shd w:val="clear" w:color="auto" w:fill="FFFFFF"/>
        <w:spacing w:after="0" w:line="240" w:lineRule="auto"/>
        <w:ind w:left="142" w:right="14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AD70C5"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№123-ФЗ «Технический регламент о требованиях пожарной безопасности»;</w:t>
      </w:r>
    </w:p>
    <w:p w14:paraId="31D2F4A1" w14:textId="7A76CF5B" w:rsidR="00AD70C5" w:rsidRPr="00DF593C" w:rsidRDefault="0024376B" w:rsidP="003D48BF">
      <w:pPr>
        <w:shd w:val="clear" w:color="auto" w:fill="FFFFFF"/>
        <w:spacing w:after="0" w:line="240" w:lineRule="auto"/>
        <w:ind w:left="142" w:right="14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D70C5"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27.12.2002 №184-ФЗ «О техническом регулировании»;</w:t>
      </w:r>
    </w:p>
    <w:p w14:paraId="04FF9E7B" w14:textId="424EA605" w:rsidR="00AD70C5" w:rsidRPr="00DF593C" w:rsidRDefault="00AD70C5" w:rsidP="003D48BF">
      <w:pPr>
        <w:shd w:val="clear" w:color="auto" w:fill="FFFFFF"/>
        <w:spacing w:after="0" w:line="240" w:lineRule="auto"/>
        <w:ind w:left="142" w:right="14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производстве работ Подрядчиком должен быть представлен сертификаты качества на применяемые материалы или другие документы, удостоверяющие качество материалов.</w:t>
      </w:r>
    </w:p>
    <w:p w14:paraId="5E43E123" w14:textId="77777777" w:rsidR="00425E77" w:rsidRPr="00DF593C" w:rsidRDefault="00425E77" w:rsidP="003D48BF">
      <w:pPr>
        <w:shd w:val="clear" w:color="auto" w:fill="FFFFFF"/>
        <w:spacing w:after="0" w:line="240" w:lineRule="auto"/>
        <w:ind w:left="142" w:right="14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6F8DED" w14:textId="02CC423D" w:rsidR="00AD70C5" w:rsidRPr="00DF593C" w:rsidRDefault="00AD70C5" w:rsidP="003D48BF">
      <w:pPr>
        <w:pStyle w:val="a3"/>
        <w:numPr>
          <w:ilvl w:val="1"/>
          <w:numId w:val="36"/>
        </w:numPr>
        <w:shd w:val="clear" w:color="auto" w:fill="FFFFFF"/>
        <w:spacing w:after="0" w:line="240" w:lineRule="auto"/>
        <w:ind w:left="142" w:right="140"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F59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Требования к результатам работ и иные показатели, связанные с определением соответствия выполняемых работ потребностям заказчика (приемка работ)</w:t>
      </w:r>
    </w:p>
    <w:p w14:paraId="1BA4B49C" w14:textId="5B6AC577" w:rsidR="00AD70C5" w:rsidRPr="00DF593C" w:rsidRDefault="00AD70C5" w:rsidP="003D48BF">
      <w:pPr>
        <w:shd w:val="clear" w:color="auto" w:fill="FFFFFF"/>
        <w:spacing w:after="0" w:line="240" w:lineRule="auto"/>
        <w:ind w:left="142" w:right="14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Приемка результата выполненных работ производится, Подрядчиком с представителями </w:t>
      </w:r>
      <w:r w:rsidR="000A0B8A"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Заказчика. </w:t>
      </w:r>
      <w:r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завершении всех работ по настоящему Договору Подрядчик </w:t>
      </w:r>
      <w:r w:rsidR="000A0B8A"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устно или </w:t>
      </w:r>
      <w:r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 извещает Заказчика о готовности объекта к сдаче.</w:t>
      </w:r>
    </w:p>
    <w:p w14:paraId="382BBE95" w14:textId="7A191068" w:rsidR="00AD70C5" w:rsidRPr="00DF593C" w:rsidRDefault="00AD70C5" w:rsidP="003D48BF">
      <w:pPr>
        <w:shd w:val="clear" w:color="auto" w:fill="FFFFFF"/>
        <w:spacing w:after="0" w:line="240" w:lineRule="auto"/>
        <w:ind w:left="142" w:right="14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завершении в установленные сроки работ на объекте, Подрядчик составляет и передает Заказчику 2 экземпляра формы № КС-3 и 2 экземпляра формы № КС-2.</w:t>
      </w:r>
    </w:p>
    <w:p w14:paraId="013B3EC3" w14:textId="77777777" w:rsidR="00AD70C5" w:rsidRPr="00DF593C" w:rsidRDefault="00AD70C5" w:rsidP="003D48BF">
      <w:pPr>
        <w:shd w:val="clear" w:color="auto" w:fill="FFFFFF"/>
        <w:spacing w:after="0" w:line="240" w:lineRule="auto"/>
        <w:ind w:left="142" w:right="14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 в течение 5 рабочих дней со дня получения вышеуказанных документов проверяет достоверность сведений о выполненных работах, отраженных в документах, подписывает их и передает 1 экземпляр формы № КС-3 и 1 экземпляр формы № КС-2 Подрядчику.</w:t>
      </w:r>
    </w:p>
    <w:p w14:paraId="58E37024" w14:textId="77777777" w:rsidR="00AD70C5" w:rsidRPr="00DF593C" w:rsidRDefault="00AD70C5" w:rsidP="003D48BF">
      <w:pPr>
        <w:shd w:val="clear" w:color="auto" w:fill="FFFFFF"/>
        <w:spacing w:after="0" w:line="240" w:lineRule="auto"/>
        <w:ind w:left="142" w:right="14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выявления Заказчиком несоответствия сведений об объемах, содержании и стоимости работ, отраженных в документах, фактически выполненным работам и их стоимости, определенной в соответствии с настоящим Договором, Заказчик немедленно при обнаружении этого несоответствия уведомляет об этом Подрядчика и не подписывает документы до внесения Подрядчиком в них соответствующих изменений.</w:t>
      </w:r>
    </w:p>
    <w:p w14:paraId="6D44281B" w14:textId="745480F8" w:rsidR="00AD70C5" w:rsidRPr="00DF593C" w:rsidRDefault="00AD70C5" w:rsidP="003D48BF">
      <w:pPr>
        <w:shd w:val="clear" w:color="auto" w:fill="FFFFFF"/>
        <w:spacing w:after="0" w:line="240" w:lineRule="auto"/>
        <w:ind w:left="142" w:right="14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выявления некомплектности отчетной документации, несоответствия ее исходной смете либо иных явных недостатков Заказчик, вправе при подписании </w:t>
      </w:r>
      <w:r w:rsidR="000A0B8A"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>КС-2,КС-3</w:t>
      </w:r>
      <w:r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оговорить в нем обнаруженные при приемке недостатки или отказаться от подписания </w:t>
      </w:r>
      <w:r w:rsidR="000A0B8A"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предоставленных документов</w:t>
      </w:r>
      <w:r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момента их устранения.</w:t>
      </w:r>
      <w:r w:rsidR="000A0B8A"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Недостатки оформляются в отдельном акте.</w:t>
      </w:r>
    </w:p>
    <w:p w14:paraId="67801D65" w14:textId="77777777" w:rsidR="00AD70C5" w:rsidRPr="00DF593C" w:rsidRDefault="00AD70C5" w:rsidP="003D48BF">
      <w:pPr>
        <w:shd w:val="clear" w:color="auto" w:fill="FFFFFF"/>
        <w:spacing w:after="0" w:line="240" w:lineRule="auto"/>
        <w:ind w:left="142" w:right="14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 вправе отказаться от приемки объекта в случае обнаружения недостатков, которые исключают его эксплуатацию и не могут быть устранены Подрядчиком.</w:t>
      </w:r>
    </w:p>
    <w:p w14:paraId="38F4A0BB" w14:textId="77777777" w:rsidR="00AD70C5" w:rsidRPr="00DF593C" w:rsidRDefault="00AD70C5" w:rsidP="003D48BF">
      <w:pPr>
        <w:shd w:val="clear" w:color="auto" w:fill="FFFFFF"/>
        <w:spacing w:after="0" w:line="240" w:lineRule="auto"/>
        <w:ind w:left="142" w:right="14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при выполнении работ осуществляется монтаж оборудования, то приемке объекта в эксплуатацию должны предшествовать предварительные испытания смонтированного оборудования (тестовый режим), проводимые Подрядчиком при участии представителей Заказчика и иных заинтересованных лиц.</w:t>
      </w:r>
    </w:p>
    <w:p w14:paraId="1BC6F523" w14:textId="77777777" w:rsidR="00AD70C5" w:rsidRPr="00DF593C" w:rsidRDefault="00AD70C5" w:rsidP="003D48BF">
      <w:pPr>
        <w:shd w:val="clear" w:color="auto" w:fill="FFFFFF"/>
        <w:spacing w:after="0" w:line="240" w:lineRule="auto"/>
        <w:ind w:left="142" w:right="14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таком случае, приемка объекта в эксплуатацию может осуществляться только при положительном ре</w:t>
      </w:r>
      <w:r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зультате предварительных испытаний (тестового режима).</w:t>
      </w:r>
    </w:p>
    <w:p w14:paraId="3AB6F2F7" w14:textId="646A910A" w:rsidR="00AD70C5" w:rsidRPr="00DF593C" w:rsidRDefault="00AD70C5" w:rsidP="00425E77">
      <w:pPr>
        <w:shd w:val="clear" w:color="auto" w:fill="FFFFFF"/>
        <w:spacing w:after="0" w:line="240" w:lineRule="auto"/>
        <w:ind w:left="142" w:right="14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 считается принятым со дня подписания </w:t>
      </w:r>
      <w:r w:rsidR="000A0B8A"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>КС-2, КС-3 .</w:t>
      </w:r>
    </w:p>
    <w:p w14:paraId="1793D0DD" w14:textId="741FFD60" w:rsidR="00AD70C5" w:rsidRPr="00DF593C" w:rsidRDefault="00AD70C5" w:rsidP="00425E77">
      <w:pPr>
        <w:shd w:val="clear" w:color="auto" w:fill="FFFFFF"/>
        <w:spacing w:after="0" w:line="240" w:lineRule="auto"/>
        <w:ind w:left="142" w:right="14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Риски случайной гибели или случайного повреждения объекта, а также бремя его содержания переходят от Подрядчика к Заказчику с момента подписания </w:t>
      </w:r>
      <w:r w:rsidR="000A0B8A"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>КС-2,КС-3</w:t>
      </w:r>
      <w:r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окончательном выполнении работ, а в случае обнаружения в ходе приемки объекта недостатков - с момента устранения Подрядчиком всех выявленных недостатков согласно составленного сторонами или Заказчиком акта, подписываемого уполномоченными представителями сторон.</w:t>
      </w:r>
    </w:p>
    <w:p w14:paraId="098D0AA6" w14:textId="2F68DAF9" w:rsidR="00306EBB" w:rsidRPr="00DF593C" w:rsidRDefault="00306EBB" w:rsidP="00425E7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right="140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18C98D" w14:textId="69482E27" w:rsidR="001A67D4" w:rsidRPr="00DF593C" w:rsidRDefault="001A67D4" w:rsidP="00425E77">
      <w:pPr>
        <w:shd w:val="clear" w:color="auto" w:fill="FFFFFF"/>
        <w:tabs>
          <w:tab w:val="left" w:pos="993"/>
        </w:tabs>
        <w:spacing w:after="0" w:line="240" w:lineRule="auto"/>
        <w:ind w:left="142" w:right="140"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F593C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DF59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Требования к сроку и (или) объему предоставления гарантии качества работ</w:t>
      </w:r>
    </w:p>
    <w:p w14:paraId="7FF8E349" w14:textId="36047A60" w:rsidR="001A67D4" w:rsidRPr="00DF593C" w:rsidRDefault="00425E77" w:rsidP="00425E77">
      <w:pPr>
        <w:pStyle w:val="a3"/>
        <w:shd w:val="clear" w:color="auto" w:fill="FFFFFF"/>
        <w:tabs>
          <w:tab w:val="left" w:pos="851"/>
          <w:tab w:val="left" w:pos="993"/>
          <w:tab w:val="left" w:pos="1134"/>
        </w:tabs>
        <w:spacing w:after="0" w:line="240" w:lineRule="auto"/>
        <w:ind w:left="142" w:right="14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1A67D4"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арантийный срок на выполненные работы составляет 12 месяцев с момента подписания сторонами форм КС-2, КС-3. </w:t>
      </w:r>
    </w:p>
    <w:p w14:paraId="0A346926" w14:textId="64D777C9" w:rsidR="001A67D4" w:rsidRPr="00DF593C" w:rsidRDefault="00425E77" w:rsidP="00425E77">
      <w:pPr>
        <w:pStyle w:val="a3"/>
        <w:shd w:val="clear" w:color="auto" w:fill="FFFFFF"/>
        <w:tabs>
          <w:tab w:val="left" w:pos="851"/>
          <w:tab w:val="left" w:pos="993"/>
          <w:tab w:val="left" w:pos="1134"/>
        </w:tabs>
        <w:spacing w:after="0" w:line="240" w:lineRule="auto"/>
        <w:ind w:left="142" w:right="14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A67D4"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обнаружения в течение гарантийного срока недостатков в результатах выполненных работ Под</w:t>
      </w:r>
      <w:r w:rsidR="001A67D4"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рядчик обязан безвозмездно в указанный Заказчиком разумный срок устранить эти недостатки.</w:t>
      </w:r>
    </w:p>
    <w:p w14:paraId="17B29393" w14:textId="64CF2303" w:rsidR="001A67D4" w:rsidRPr="00DF593C" w:rsidRDefault="001A67D4" w:rsidP="00425E77">
      <w:pPr>
        <w:pStyle w:val="a3"/>
        <w:shd w:val="clear" w:color="auto" w:fill="FFFFFF"/>
        <w:tabs>
          <w:tab w:val="left" w:pos="851"/>
          <w:tab w:val="left" w:pos="993"/>
          <w:tab w:val="left" w:pos="1134"/>
        </w:tabs>
        <w:spacing w:after="0" w:line="240" w:lineRule="auto"/>
        <w:ind w:left="142" w:right="14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93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Гарантийный срок приостанавливается на срок, в течение которого объект не мог эксплуатироваться вследствие недостатков, за которые несет ответственность Подрядчик.</w:t>
      </w:r>
    </w:p>
    <w:p w14:paraId="1823B3AC" w14:textId="38D42DCB" w:rsidR="001A67D4" w:rsidRPr="00DF593C" w:rsidRDefault="001A67D4" w:rsidP="00425E7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ind w:left="142" w:right="14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C66BCDD" w14:textId="0CE5E497" w:rsidR="008C279C" w:rsidRPr="00DF593C" w:rsidRDefault="001A67D4" w:rsidP="00425E7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right="14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593C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8C279C" w:rsidRPr="00DF593C">
        <w:rPr>
          <w:rFonts w:ascii="Times New Roman" w:hAnsi="Times New Roman" w:cs="Times New Roman"/>
          <w:b/>
          <w:bCs/>
          <w:sz w:val="24"/>
          <w:szCs w:val="24"/>
        </w:rPr>
        <w:t>. Перечень приложений к техническому заданию, являющихся его неотъемлемой частью</w:t>
      </w:r>
      <w:r w:rsidR="008C279C" w:rsidRPr="00DF593C">
        <w:rPr>
          <w:rFonts w:ascii="Times New Roman" w:hAnsi="Times New Roman" w:cs="Times New Roman"/>
          <w:b/>
          <w:sz w:val="24"/>
          <w:szCs w:val="24"/>
        </w:rPr>
        <w:t>:</w:t>
      </w:r>
    </w:p>
    <w:p w14:paraId="2C683703" w14:textId="3208AF39" w:rsidR="008C279C" w:rsidRPr="00DF593C" w:rsidRDefault="00E61DA9" w:rsidP="00425E7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right="14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593C">
        <w:rPr>
          <w:rFonts w:ascii="Times New Roman" w:hAnsi="Times New Roman" w:cs="Times New Roman"/>
          <w:sz w:val="24"/>
          <w:szCs w:val="24"/>
        </w:rPr>
        <w:t xml:space="preserve">Приложение №1 – </w:t>
      </w:r>
      <w:r w:rsidR="003D48BF" w:rsidRPr="00DF593C">
        <w:rPr>
          <w:rFonts w:ascii="Times New Roman" w:hAnsi="Times New Roman" w:cs="Times New Roman"/>
          <w:sz w:val="24"/>
          <w:szCs w:val="24"/>
        </w:rPr>
        <w:t>Локальный сметный расчет (смета)</w:t>
      </w:r>
    </w:p>
    <w:p w14:paraId="1236F11B" w14:textId="66EE3890" w:rsidR="00C501EA" w:rsidRPr="00DF593C" w:rsidRDefault="00C501EA" w:rsidP="00DF593C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40"/>
        <w:jc w:val="both"/>
        <w:rPr>
          <w:rFonts w:ascii="Times New Roman" w:hAnsi="Times New Roman" w:cs="Times New Roman"/>
          <w:sz w:val="24"/>
          <w:szCs w:val="24"/>
        </w:rPr>
      </w:pPr>
    </w:p>
    <w:p w14:paraId="198BB334" w14:textId="5A214097" w:rsidR="00C501EA" w:rsidRPr="00DF593C" w:rsidRDefault="00C501EA" w:rsidP="003D48B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right="14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3165C8D" w14:textId="4BE97167" w:rsidR="00C501EA" w:rsidRPr="00DF593C" w:rsidRDefault="00C501EA" w:rsidP="003D48B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right="14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5B050A3" w14:textId="68125D59" w:rsidR="00C501EA" w:rsidRPr="00DF593C" w:rsidRDefault="00C501EA" w:rsidP="003D48B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right="14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5316046" w14:textId="72472E46" w:rsidR="00C501EA" w:rsidRPr="00DF593C" w:rsidRDefault="00C501EA" w:rsidP="003D48B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right="14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77F8107" w14:textId="77777777" w:rsidR="00C501EA" w:rsidRPr="00DF593C" w:rsidRDefault="00C501EA" w:rsidP="003D48B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right="140" w:firstLine="567"/>
        <w:jc w:val="both"/>
        <w:rPr>
          <w:rFonts w:ascii="Times New Roman" w:hAnsi="Times New Roman" w:cs="Times New Roman"/>
          <w:sz w:val="24"/>
          <w:szCs w:val="24"/>
        </w:rPr>
        <w:sectPr w:rsidR="00C501EA" w:rsidRPr="00DF593C" w:rsidSect="000F26BB">
          <w:footerReference w:type="default" r:id="rId8"/>
          <w:pgSz w:w="11906" w:h="16838"/>
          <w:pgMar w:top="567" w:right="567" w:bottom="567" w:left="567" w:header="709" w:footer="709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08"/>
          <w:docGrid w:linePitch="360"/>
        </w:sectPr>
      </w:pPr>
    </w:p>
    <w:p w14:paraId="16A64155" w14:textId="77777777" w:rsidR="009525D3" w:rsidRPr="00DF593C" w:rsidRDefault="009525D3" w:rsidP="003D48B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right="14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0E9933F" w14:textId="054D2238" w:rsidR="00403474" w:rsidRPr="00DF593C" w:rsidRDefault="00403474" w:rsidP="003D48B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142" w:right="140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sectPr w:rsidR="00403474" w:rsidRPr="00DF593C" w:rsidSect="00C501EA">
      <w:pgSz w:w="16838" w:h="11906" w:orient="landscape"/>
      <w:pgMar w:top="567" w:right="567" w:bottom="567" w:left="567" w:header="709" w:footer="709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89583" w14:textId="77777777" w:rsidR="00F85BC6" w:rsidRDefault="00F85BC6" w:rsidP="004903AE">
      <w:pPr>
        <w:spacing w:after="0" w:line="240" w:lineRule="auto"/>
      </w:pPr>
      <w:r>
        <w:separator/>
      </w:r>
    </w:p>
  </w:endnote>
  <w:endnote w:type="continuationSeparator" w:id="0">
    <w:p w14:paraId="5D0294FE" w14:textId="77777777" w:rsidR="00F85BC6" w:rsidRDefault="00F85BC6" w:rsidP="004903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FDinTextProRegular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16746721"/>
      <w:docPartObj>
        <w:docPartGallery w:val="Page Numbers (Bottom of Page)"/>
        <w:docPartUnique/>
      </w:docPartObj>
    </w:sdtPr>
    <w:sdtContent>
      <w:p w14:paraId="602CBA42" w14:textId="216E30C8" w:rsidR="006D19AF" w:rsidRDefault="006D19AF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4E3508E" w14:textId="77777777" w:rsidR="006D19AF" w:rsidRDefault="006D19AF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647EB0" w14:textId="77777777" w:rsidR="00F85BC6" w:rsidRDefault="00F85BC6" w:rsidP="004903AE">
      <w:pPr>
        <w:spacing w:after="0" w:line="240" w:lineRule="auto"/>
      </w:pPr>
      <w:r>
        <w:separator/>
      </w:r>
    </w:p>
  </w:footnote>
  <w:footnote w:type="continuationSeparator" w:id="0">
    <w:p w14:paraId="48245CA3" w14:textId="77777777" w:rsidR="00F85BC6" w:rsidRDefault="00F85BC6" w:rsidP="004903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512" type="#_x0000_t75" style="width:3in;height:3in" o:bullet="t"/>
    </w:pict>
  </w:numPicBullet>
  <w:numPicBullet w:numPicBulletId="1">
    <w:pict>
      <v:shape id="_x0000_i1513" type="#_x0000_t75" style="width:3in;height:3in" o:bullet="t"/>
    </w:pict>
  </w:numPicBullet>
  <w:numPicBullet w:numPicBulletId="2">
    <w:pict>
      <v:shape id="_x0000_i1514" type="#_x0000_t75" style="width:3in;height:3in" o:bullet="t"/>
    </w:pict>
  </w:numPicBullet>
  <w:numPicBullet w:numPicBulletId="3">
    <w:pict>
      <v:shape id="_x0000_i1515" type="#_x0000_t75" style="width:3in;height:3in" o:bullet="t"/>
    </w:pict>
  </w:numPicBullet>
  <w:numPicBullet w:numPicBulletId="4">
    <w:pict>
      <v:shape id="_x0000_i1516" type="#_x0000_t75" style="width:3in;height:3in" o:bullet="t"/>
    </w:pict>
  </w:numPicBullet>
  <w:numPicBullet w:numPicBulletId="5">
    <w:pict>
      <v:shape id="_x0000_i1517" type="#_x0000_t75" style="width:3in;height:3in" o:bullet="t"/>
    </w:pict>
  </w:numPicBullet>
  <w:numPicBullet w:numPicBulletId="6">
    <w:pict>
      <v:shape id="_x0000_i1518" type="#_x0000_t75" style="width:3in;height:3in" o:bullet="t"/>
    </w:pict>
  </w:numPicBullet>
  <w:numPicBullet w:numPicBulletId="7">
    <w:pict>
      <v:shape id="_x0000_i1519" type="#_x0000_t75" style="width:3in;height:3in" o:bullet="t"/>
    </w:pict>
  </w:numPicBullet>
  <w:numPicBullet w:numPicBulletId="8">
    <w:pict>
      <v:shape id="_x0000_i1520" type="#_x0000_t75" style="width:3in;height:3in" o:bullet="t"/>
    </w:pict>
  </w:numPicBullet>
  <w:numPicBullet w:numPicBulletId="9">
    <w:pict>
      <v:shape id="_x0000_i1521" type="#_x0000_t75" style="width:3in;height:3in" o:bullet="t"/>
    </w:pict>
  </w:numPicBullet>
  <w:numPicBullet w:numPicBulletId="10">
    <w:pict>
      <v:shape id="_x0000_i1522" type="#_x0000_t75" style="width:3in;height:3in" o:bullet="t"/>
    </w:pict>
  </w:numPicBullet>
  <w:numPicBullet w:numPicBulletId="11">
    <w:pict>
      <v:shape id="_x0000_i1523" type="#_x0000_t75" style="width:3in;height:3in" o:bullet="t"/>
    </w:pict>
  </w:numPicBullet>
  <w:numPicBullet w:numPicBulletId="12">
    <w:pict>
      <v:shape id="_x0000_i1524" type="#_x0000_t75" style="width:3in;height:3in" o:bullet="t"/>
    </w:pict>
  </w:numPicBullet>
  <w:numPicBullet w:numPicBulletId="13">
    <w:pict>
      <v:shape id="_x0000_i1525" type="#_x0000_t75" style="width:3in;height:3in" o:bullet="t"/>
    </w:pict>
  </w:numPicBullet>
  <w:numPicBullet w:numPicBulletId="14">
    <w:pict>
      <v:shape id="_x0000_i1526" type="#_x0000_t75" style="width:3in;height:3in" o:bullet="t"/>
    </w:pict>
  </w:numPicBullet>
  <w:numPicBullet w:numPicBulletId="15">
    <w:pict>
      <v:shape id="_x0000_i1527" type="#_x0000_t75" style="width:3in;height:3in" o:bullet="t"/>
    </w:pict>
  </w:numPicBullet>
  <w:numPicBullet w:numPicBulletId="16">
    <w:pict>
      <v:shape id="_x0000_i1528" type="#_x0000_t75" style="width:3in;height:3in" o:bullet="t"/>
    </w:pict>
  </w:numPicBullet>
  <w:numPicBullet w:numPicBulletId="17">
    <w:pict>
      <v:shape id="_x0000_i1529" type="#_x0000_t75" style="width:3in;height:3in" o:bullet="t"/>
    </w:pict>
  </w:numPicBullet>
  <w:abstractNum w:abstractNumId="0" w15:restartNumberingAfterBreak="0">
    <w:nsid w:val="02262634"/>
    <w:multiLevelType w:val="multilevel"/>
    <w:tmpl w:val="93BAF0D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586078B"/>
    <w:multiLevelType w:val="multilevel"/>
    <w:tmpl w:val="1B829292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65C3A20"/>
    <w:multiLevelType w:val="hybridMultilevel"/>
    <w:tmpl w:val="67989B10"/>
    <w:lvl w:ilvl="0" w:tplc="5D307D04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B2B194A"/>
    <w:multiLevelType w:val="multilevel"/>
    <w:tmpl w:val="A31A911A"/>
    <w:lvl w:ilvl="0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4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5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D64DDC"/>
    <w:multiLevelType w:val="hybridMultilevel"/>
    <w:tmpl w:val="946A330A"/>
    <w:lvl w:ilvl="0" w:tplc="2CFE8D80">
      <w:start w:val="1"/>
      <w:numFmt w:val="bullet"/>
      <w:lvlText w:val="-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5" w15:restartNumberingAfterBreak="0">
    <w:nsid w:val="171B14BC"/>
    <w:multiLevelType w:val="multilevel"/>
    <w:tmpl w:val="C6B6C532"/>
    <w:lvl w:ilvl="0">
      <w:start w:val="5"/>
      <w:numFmt w:val="decimal"/>
      <w:lvlText w:val="%1."/>
      <w:lvlJc w:val="left"/>
      <w:pPr>
        <w:tabs>
          <w:tab w:val="num" w:pos="1070"/>
        </w:tabs>
        <w:ind w:left="107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color w:val="000000" w:themeColor="text1"/>
      </w:rPr>
    </w:lvl>
    <w:lvl w:ilvl="2">
      <w:start w:val="1"/>
      <w:numFmt w:val="decimal"/>
      <w:isLgl/>
      <w:lvlText w:val="%1.%2.%3"/>
      <w:lvlJc w:val="left"/>
      <w:pPr>
        <w:ind w:left="1571" w:hanging="720"/>
      </w:pPr>
    </w:lvl>
    <w:lvl w:ilvl="3">
      <w:start w:val="1"/>
      <w:numFmt w:val="decimal"/>
      <w:isLgl/>
      <w:lvlText w:val="%1.%2.%3.%4"/>
      <w:lvlJc w:val="left"/>
      <w:pPr>
        <w:ind w:left="2087" w:hanging="720"/>
      </w:pPr>
    </w:lvl>
    <w:lvl w:ilvl="4">
      <w:start w:val="1"/>
      <w:numFmt w:val="decimal"/>
      <w:isLgl/>
      <w:lvlText w:val="%1.%2.%3.%4.%5"/>
      <w:lvlJc w:val="left"/>
      <w:pPr>
        <w:ind w:left="2666" w:hanging="1080"/>
      </w:pPr>
    </w:lvl>
    <w:lvl w:ilvl="5">
      <w:start w:val="1"/>
      <w:numFmt w:val="decimal"/>
      <w:isLgl/>
      <w:lvlText w:val="%1.%2.%3.%4.%5.%6"/>
      <w:lvlJc w:val="left"/>
      <w:pPr>
        <w:ind w:left="2885" w:hanging="1080"/>
      </w:pPr>
    </w:lvl>
    <w:lvl w:ilvl="6">
      <w:start w:val="1"/>
      <w:numFmt w:val="decimal"/>
      <w:isLgl/>
      <w:lvlText w:val="%1.%2.%3.%4.%5.%6.%7"/>
      <w:lvlJc w:val="left"/>
      <w:pPr>
        <w:ind w:left="3464" w:hanging="1440"/>
      </w:pPr>
    </w:lvl>
    <w:lvl w:ilvl="7">
      <w:start w:val="1"/>
      <w:numFmt w:val="decimal"/>
      <w:isLgl/>
      <w:lvlText w:val="%1.%2.%3.%4.%5.%6.%7.%8"/>
      <w:lvlJc w:val="left"/>
      <w:pPr>
        <w:ind w:left="3683" w:hanging="1440"/>
      </w:pPr>
    </w:lvl>
    <w:lvl w:ilvl="8">
      <w:start w:val="1"/>
      <w:numFmt w:val="decimal"/>
      <w:isLgl/>
      <w:lvlText w:val="%1.%2.%3.%4.%5.%6.%7.%8.%9"/>
      <w:lvlJc w:val="left"/>
      <w:pPr>
        <w:ind w:left="4262" w:hanging="1800"/>
      </w:pPr>
    </w:lvl>
  </w:abstractNum>
  <w:abstractNum w:abstractNumId="6" w15:restartNumberingAfterBreak="0">
    <w:nsid w:val="19AB6F23"/>
    <w:multiLevelType w:val="multilevel"/>
    <w:tmpl w:val="1784854C"/>
    <w:lvl w:ilvl="0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5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  <w:rPr>
        <w:rFonts w:hint="default"/>
      </w:rPr>
    </w:lvl>
  </w:abstractNum>
  <w:abstractNum w:abstractNumId="7" w15:restartNumberingAfterBreak="0">
    <w:nsid w:val="1A684252"/>
    <w:multiLevelType w:val="multilevel"/>
    <w:tmpl w:val="BB8EC40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1CD53E15"/>
    <w:multiLevelType w:val="hybridMultilevel"/>
    <w:tmpl w:val="BF465432"/>
    <w:lvl w:ilvl="0" w:tplc="DA1626A4">
      <w:start w:val="2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D1F68BC"/>
    <w:multiLevelType w:val="multilevel"/>
    <w:tmpl w:val="127EF078"/>
    <w:lvl w:ilvl="0">
      <w:start w:val="10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0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  <w:rPr>
        <w:rFonts w:hint="default"/>
      </w:rPr>
    </w:lvl>
  </w:abstractNum>
  <w:abstractNum w:abstractNumId="10" w15:restartNumberingAfterBreak="0">
    <w:nsid w:val="1D945F0D"/>
    <w:multiLevelType w:val="hybridMultilevel"/>
    <w:tmpl w:val="7FC2DA88"/>
    <w:lvl w:ilvl="0" w:tplc="2CFE8D80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25061071"/>
    <w:multiLevelType w:val="multilevel"/>
    <w:tmpl w:val="4BA2E08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12" w15:restartNumberingAfterBreak="0">
    <w:nsid w:val="26455032"/>
    <w:multiLevelType w:val="multilevel"/>
    <w:tmpl w:val="8A044AFA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268C0755"/>
    <w:multiLevelType w:val="multilevel"/>
    <w:tmpl w:val="CDFE2D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4" w15:restartNumberingAfterBreak="0">
    <w:nsid w:val="31EC58BF"/>
    <w:multiLevelType w:val="hybridMultilevel"/>
    <w:tmpl w:val="D1EE27F4"/>
    <w:lvl w:ilvl="0" w:tplc="2CFE8D80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1F37181"/>
    <w:multiLevelType w:val="multilevel"/>
    <w:tmpl w:val="4B765298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cs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94"/>
        </w:tabs>
        <w:ind w:left="1894" w:hanging="118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94"/>
        </w:tabs>
        <w:ind w:left="1894" w:hanging="118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94"/>
        </w:tabs>
        <w:ind w:left="1894" w:hanging="118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94"/>
        </w:tabs>
        <w:ind w:left="1894" w:hanging="118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hint="default"/>
      </w:rPr>
    </w:lvl>
  </w:abstractNum>
  <w:abstractNum w:abstractNumId="16" w15:restartNumberingAfterBreak="0">
    <w:nsid w:val="3FE27578"/>
    <w:multiLevelType w:val="multilevel"/>
    <w:tmpl w:val="6B062B3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7" w15:restartNumberingAfterBreak="0">
    <w:nsid w:val="459779F5"/>
    <w:multiLevelType w:val="multilevel"/>
    <w:tmpl w:val="020CEA8C"/>
    <w:lvl w:ilvl="0">
      <w:start w:val="1"/>
      <w:numFmt w:val="bullet"/>
      <w:lvlText w:val=""/>
      <w:lvlPicBulletId w:val="15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6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17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71D711B"/>
    <w:multiLevelType w:val="multilevel"/>
    <w:tmpl w:val="C8D89CE2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2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7FF48C5"/>
    <w:multiLevelType w:val="multilevel"/>
    <w:tmpl w:val="BFE2E6EA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0" w15:restartNumberingAfterBreak="0">
    <w:nsid w:val="4A126572"/>
    <w:multiLevelType w:val="hybridMultilevel"/>
    <w:tmpl w:val="E63892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FF7384"/>
    <w:multiLevelType w:val="multilevel"/>
    <w:tmpl w:val="64601A9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22" w15:restartNumberingAfterBreak="0">
    <w:nsid w:val="55252AA9"/>
    <w:multiLevelType w:val="multilevel"/>
    <w:tmpl w:val="A5A8ADD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3" w15:restartNumberingAfterBreak="0">
    <w:nsid w:val="565B2482"/>
    <w:multiLevelType w:val="multilevel"/>
    <w:tmpl w:val="A79CB9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24" w15:restartNumberingAfterBreak="0">
    <w:nsid w:val="59932D0C"/>
    <w:multiLevelType w:val="multilevel"/>
    <w:tmpl w:val="CCD45A0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93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9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4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368" w:hanging="1800"/>
      </w:pPr>
      <w:rPr>
        <w:rFonts w:hint="default"/>
      </w:rPr>
    </w:lvl>
  </w:abstractNum>
  <w:abstractNum w:abstractNumId="25" w15:restartNumberingAfterBreak="0">
    <w:nsid w:val="5D456E94"/>
    <w:multiLevelType w:val="multilevel"/>
    <w:tmpl w:val="2B7C91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26" w15:restartNumberingAfterBreak="0">
    <w:nsid w:val="5F713809"/>
    <w:multiLevelType w:val="multilevel"/>
    <w:tmpl w:val="0652E5F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605D110A"/>
    <w:multiLevelType w:val="hybridMultilevel"/>
    <w:tmpl w:val="A7829C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FA1772"/>
    <w:multiLevelType w:val="multilevel"/>
    <w:tmpl w:val="ECB46D44"/>
    <w:lvl w:ilvl="0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3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  <w:rPr>
        <w:rFonts w:hint="default"/>
      </w:rPr>
    </w:lvl>
  </w:abstractNum>
  <w:abstractNum w:abstractNumId="29" w15:restartNumberingAfterBreak="0">
    <w:nsid w:val="68362E11"/>
    <w:multiLevelType w:val="hybridMultilevel"/>
    <w:tmpl w:val="885A74D0"/>
    <w:lvl w:ilvl="0" w:tplc="F16C493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 w15:restartNumberingAfterBreak="0">
    <w:nsid w:val="6ADB14E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CAA0375"/>
    <w:multiLevelType w:val="multilevel"/>
    <w:tmpl w:val="8252F812"/>
    <w:lvl w:ilvl="0">
      <w:start w:val="1"/>
      <w:numFmt w:val="bullet"/>
      <w:lvlText w:val=""/>
      <w:lvlPicBulletId w:val="1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3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14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D757503"/>
    <w:multiLevelType w:val="hybridMultilevel"/>
    <w:tmpl w:val="C9AC4498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3" w15:restartNumberingAfterBreak="0">
    <w:nsid w:val="71406D1B"/>
    <w:multiLevelType w:val="hybridMultilevel"/>
    <w:tmpl w:val="FDB6EC10"/>
    <w:lvl w:ilvl="0" w:tplc="2CFE8D80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71B86527"/>
    <w:multiLevelType w:val="multilevel"/>
    <w:tmpl w:val="FFCCBE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35" w15:restartNumberingAfterBreak="0">
    <w:nsid w:val="72EF1113"/>
    <w:multiLevelType w:val="hybridMultilevel"/>
    <w:tmpl w:val="146610E6"/>
    <w:lvl w:ilvl="0" w:tplc="675E1B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SimSu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047E5E"/>
    <w:multiLevelType w:val="hybridMultilevel"/>
    <w:tmpl w:val="B26C58B2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7" w15:restartNumberingAfterBreak="0">
    <w:nsid w:val="7F0F49C7"/>
    <w:multiLevelType w:val="multilevel"/>
    <w:tmpl w:val="3C7E0C6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894"/>
        </w:tabs>
        <w:ind w:left="1894" w:hanging="11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94"/>
        </w:tabs>
        <w:ind w:left="1894" w:hanging="118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94"/>
        </w:tabs>
        <w:ind w:left="1894" w:hanging="118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94"/>
        </w:tabs>
        <w:ind w:left="1894" w:hanging="118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94"/>
        </w:tabs>
        <w:ind w:left="1894" w:hanging="118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hint="default"/>
      </w:rPr>
    </w:lvl>
  </w:abstractNum>
  <w:abstractNum w:abstractNumId="38" w15:restartNumberingAfterBreak="0">
    <w:nsid w:val="7F3F5EF3"/>
    <w:multiLevelType w:val="multilevel"/>
    <w:tmpl w:val="D536FFD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488" w:hanging="1800"/>
      </w:pPr>
      <w:rPr>
        <w:rFonts w:hint="default"/>
      </w:rPr>
    </w:lvl>
  </w:abstractNum>
  <w:num w:numId="1" w16cid:durableId="140306089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7133902">
    <w:abstractNumId w:val="4"/>
  </w:num>
  <w:num w:numId="3" w16cid:durableId="1798794354">
    <w:abstractNumId w:val="32"/>
  </w:num>
  <w:num w:numId="4" w16cid:durableId="1568034061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53649512">
    <w:abstractNumId w:val="29"/>
  </w:num>
  <w:num w:numId="6" w16cid:durableId="309747790">
    <w:abstractNumId w:val="35"/>
  </w:num>
  <w:num w:numId="7" w16cid:durableId="1930117127">
    <w:abstractNumId w:val="27"/>
  </w:num>
  <w:num w:numId="8" w16cid:durableId="15351362">
    <w:abstractNumId w:val="2"/>
  </w:num>
  <w:num w:numId="9" w16cid:durableId="157768654">
    <w:abstractNumId w:val="36"/>
  </w:num>
  <w:num w:numId="10" w16cid:durableId="1434009659">
    <w:abstractNumId w:val="10"/>
  </w:num>
  <w:num w:numId="11" w16cid:durableId="1725521507">
    <w:abstractNumId w:val="37"/>
  </w:num>
  <w:num w:numId="12" w16cid:durableId="1627541508">
    <w:abstractNumId w:val="15"/>
  </w:num>
  <w:num w:numId="13" w16cid:durableId="1293902143">
    <w:abstractNumId w:val="18"/>
  </w:num>
  <w:num w:numId="14" w16cid:durableId="432288791">
    <w:abstractNumId w:val="3"/>
  </w:num>
  <w:num w:numId="15" w16cid:durableId="1792820018">
    <w:abstractNumId w:val="31"/>
  </w:num>
  <w:num w:numId="16" w16cid:durableId="425424421">
    <w:abstractNumId w:val="17"/>
  </w:num>
  <w:num w:numId="17" w16cid:durableId="1956205975">
    <w:abstractNumId w:val="38"/>
  </w:num>
  <w:num w:numId="18" w16cid:durableId="1306665151">
    <w:abstractNumId w:val="24"/>
  </w:num>
  <w:num w:numId="19" w16cid:durableId="1797530652">
    <w:abstractNumId w:val="20"/>
  </w:num>
  <w:num w:numId="20" w16cid:durableId="1110704246">
    <w:abstractNumId w:val="8"/>
  </w:num>
  <w:num w:numId="21" w16cid:durableId="653876543">
    <w:abstractNumId w:val="23"/>
  </w:num>
  <w:num w:numId="22" w16cid:durableId="2100905258">
    <w:abstractNumId w:val="13"/>
  </w:num>
  <w:num w:numId="23" w16cid:durableId="796217862">
    <w:abstractNumId w:val="7"/>
  </w:num>
  <w:num w:numId="24" w16cid:durableId="1312372960">
    <w:abstractNumId w:val="1"/>
  </w:num>
  <w:num w:numId="25" w16cid:durableId="171531664">
    <w:abstractNumId w:val="16"/>
  </w:num>
  <w:num w:numId="26" w16cid:durableId="1779783">
    <w:abstractNumId w:val="21"/>
  </w:num>
  <w:num w:numId="27" w16cid:durableId="2075809863">
    <w:abstractNumId w:val="19"/>
  </w:num>
  <w:num w:numId="28" w16cid:durableId="1324048905">
    <w:abstractNumId w:val="12"/>
  </w:num>
  <w:num w:numId="29" w16cid:durableId="466314227">
    <w:abstractNumId w:val="28"/>
  </w:num>
  <w:num w:numId="30" w16cid:durableId="734280659">
    <w:abstractNumId w:val="6"/>
  </w:num>
  <w:num w:numId="31" w16cid:durableId="1594313382">
    <w:abstractNumId w:val="9"/>
  </w:num>
  <w:num w:numId="32" w16cid:durableId="686252353">
    <w:abstractNumId w:val="34"/>
  </w:num>
  <w:num w:numId="33" w16cid:durableId="612516356">
    <w:abstractNumId w:val="25"/>
  </w:num>
  <w:num w:numId="34" w16cid:durableId="1946112315">
    <w:abstractNumId w:val="0"/>
  </w:num>
  <w:num w:numId="35" w16cid:durableId="58288875">
    <w:abstractNumId w:val="26"/>
  </w:num>
  <w:num w:numId="36" w16cid:durableId="847981558">
    <w:abstractNumId w:val="22"/>
  </w:num>
  <w:num w:numId="37" w16cid:durableId="724647736">
    <w:abstractNumId w:val="14"/>
  </w:num>
  <w:num w:numId="38" w16cid:durableId="416293442">
    <w:abstractNumId w:val="33"/>
  </w:num>
  <w:num w:numId="39" w16cid:durableId="3341852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230D"/>
    <w:rsid w:val="0002226E"/>
    <w:rsid w:val="000435B0"/>
    <w:rsid w:val="000470F7"/>
    <w:rsid w:val="0009371D"/>
    <w:rsid w:val="000A0B8A"/>
    <w:rsid w:val="000A4A84"/>
    <w:rsid w:val="000B5611"/>
    <w:rsid w:val="000B7664"/>
    <w:rsid w:val="000C392B"/>
    <w:rsid w:val="000F26BB"/>
    <w:rsid w:val="0010211B"/>
    <w:rsid w:val="00104624"/>
    <w:rsid w:val="001536B5"/>
    <w:rsid w:val="00157864"/>
    <w:rsid w:val="0017218F"/>
    <w:rsid w:val="00185044"/>
    <w:rsid w:val="001A00CC"/>
    <w:rsid w:val="001A12A3"/>
    <w:rsid w:val="001A1E14"/>
    <w:rsid w:val="001A2247"/>
    <w:rsid w:val="001A230D"/>
    <w:rsid w:val="001A67D4"/>
    <w:rsid w:val="001C2859"/>
    <w:rsid w:val="001D0262"/>
    <w:rsid w:val="001D68BD"/>
    <w:rsid w:val="001F1419"/>
    <w:rsid w:val="001F42CD"/>
    <w:rsid w:val="001F4FA7"/>
    <w:rsid w:val="002138FB"/>
    <w:rsid w:val="00227E79"/>
    <w:rsid w:val="0024080A"/>
    <w:rsid w:val="0024376B"/>
    <w:rsid w:val="00244FCE"/>
    <w:rsid w:val="002617F1"/>
    <w:rsid w:val="00273F73"/>
    <w:rsid w:val="00275242"/>
    <w:rsid w:val="002C61C4"/>
    <w:rsid w:val="002D3744"/>
    <w:rsid w:val="00306EBB"/>
    <w:rsid w:val="00307F40"/>
    <w:rsid w:val="00315436"/>
    <w:rsid w:val="0032465C"/>
    <w:rsid w:val="00347ED5"/>
    <w:rsid w:val="00370B74"/>
    <w:rsid w:val="003A63FB"/>
    <w:rsid w:val="003B1965"/>
    <w:rsid w:val="003C110F"/>
    <w:rsid w:val="003D48BF"/>
    <w:rsid w:val="003E2617"/>
    <w:rsid w:val="003F2DED"/>
    <w:rsid w:val="00403474"/>
    <w:rsid w:val="00405BE1"/>
    <w:rsid w:val="00425E77"/>
    <w:rsid w:val="00460214"/>
    <w:rsid w:val="00470A01"/>
    <w:rsid w:val="004903AE"/>
    <w:rsid w:val="004975DA"/>
    <w:rsid w:val="004B3BBD"/>
    <w:rsid w:val="004B3D46"/>
    <w:rsid w:val="004B633B"/>
    <w:rsid w:val="004B717F"/>
    <w:rsid w:val="004C648C"/>
    <w:rsid w:val="004D22E6"/>
    <w:rsid w:val="004D3317"/>
    <w:rsid w:val="004D4383"/>
    <w:rsid w:val="004E1226"/>
    <w:rsid w:val="004E7F1C"/>
    <w:rsid w:val="004F41E0"/>
    <w:rsid w:val="00526D79"/>
    <w:rsid w:val="0056073B"/>
    <w:rsid w:val="00583202"/>
    <w:rsid w:val="005B64A2"/>
    <w:rsid w:val="005E7092"/>
    <w:rsid w:val="005F134E"/>
    <w:rsid w:val="00626A05"/>
    <w:rsid w:val="00626DC8"/>
    <w:rsid w:val="006361E8"/>
    <w:rsid w:val="00647087"/>
    <w:rsid w:val="006471E4"/>
    <w:rsid w:val="006648FE"/>
    <w:rsid w:val="00666911"/>
    <w:rsid w:val="0067699C"/>
    <w:rsid w:val="00696F1C"/>
    <w:rsid w:val="006C7F84"/>
    <w:rsid w:val="006D19AF"/>
    <w:rsid w:val="006D58D0"/>
    <w:rsid w:val="006E62C4"/>
    <w:rsid w:val="006E7369"/>
    <w:rsid w:val="006E7EEA"/>
    <w:rsid w:val="006F4AD5"/>
    <w:rsid w:val="00744DBC"/>
    <w:rsid w:val="00775957"/>
    <w:rsid w:val="00781357"/>
    <w:rsid w:val="00784010"/>
    <w:rsid w:val="007E4F68"/>
    <w:rsid w:val="007F2F8B"/>
    <w:rsid w:val="00811BE6"/>
    <w:rsid w:val="00823EEA"/>
    <w:rsid w:val="00863EBB"/>
    <w:rsid w:val="0086687B"/>
    <w:rsid w:val="00866F9A"/>
    <w:rsid w:val="00894EC9"/>
    <w:rsid w:val="008A0C85"/>
    <w:rsid w:val="008A1DC1"/>
    <w:rsid w:val="008B3AC5"/>
    <w:rsid w:val="008C279C"/>
    <w:rsid w:val="008D327D"/>
    <w:rsid w:val="009030AF"/>
    <w:rsid w:val="009525D3"/>
    <w:rsid w:val="009561CF"/>
    <w:rsid w:val="00956D6D"/>
    <w:rsid w:val="009746AE"/>
    <w:rsid w:val="00985BBA"/>
    <w:rsid w:val="009E26A2"/>
    <w:rsid w:val="00A44CF6"/>
    <w:rsid w:val="00A45491"/>
    <w:rsid w:val="00A5049F"/>
    <w:rsid w:val="00AA0B2A"/>
    <w:rsid w:val="00AA2BC6"/>
    <w:rsid w:val="00AA7CD3"/>
    <w:rsid w:val="00AD1296"/>
    <w:rsid w:val="00AD70C5"/>
    <w:rsid w:val="00AF527C"/>
    <w:rsid w:val="00AF54A9"/>
    <w:rsid w:val="00B0632B"/>
    <w:rsid w:val="00B12132"/>
    <w:rsid w:val="00B34AB5"/>
    <w:rsid w:val="00B3650B"/>
    <w:rsid w:val="00B911D5"/>
    <w:rsid w:val="00BA70C5"/>
    <w:rsid w:val="00BC6209"/>
    <w:rsid w:val="00C012F6"/>
    <w:rsid w:val="00C11B36"/>
    <w:rsid w:val="00C35837"/>
    <w:rsid w:val="00C501EA"/>
    <w:rsid w:val="00C62583"/>
    <w:rsid w:val="00C82507"/>
    <w:rsid w:val="00C90802"/>
    <w:rsid w:val="00C95C62"/>
    <w:rsid w:val="00C976E3"/>
    <w:rsid w:val="00CA6AFA"/>
    <w:rsid w:val="00CD1735"/>
    <w:rsid w:val="00CD5684"/>
    <w:rsid w:val="00CE34DF"/>
    <w:rsid w:val="00CE57D1"/>
    <w:rsid w:val="00CF1DEE"/>
    <w:rsid w:val="00D20D2F"/>
    <w:rsid w:val="00D2493A"/>
    <w:rsid w:val="00D42D82"/>
    <w:rsid w:val="00D47A82"/>
    <w:rsid w:val="00D7785C"/>
    <w:rsid w:val="00D83F96"/>
    <w:rsid w:val="00D9342A"/>
    <w:rsid w:val="00D97B0C"/>
    <w:rsid w:val="00DC25B7"/>
    <w:rsid w:val="00DF593C"/>
    <w:rsid w:val="00E37E74"/>
    <w:rsid w:val="00E61DA9"/>
    <w:rsid w:val="00E67A22"/>
    <w:rsid w:val="00E67C68"/>
    <w:rsid w:val="00E9430C"/>
    <w:rsid w:val="00EA3BAE"/>
    <w:rsid w:val="00EB7208"/>
    <w:rsid w:val="00ED14A0"/>
    <w:rsid w:val="00ED6A2E"/>
    <w:rsid w:val="00F101E8"/>
    <w:rsid w:val="00F11D42"/>
    <w:rsid w:val="00F23C8B"/>
    <w:rsid w:val="00F41A37"/>
    <w:rsid w:val="00F44B39"/>
    <w:rsid w:val="00F5721D"/>
    <w:rsid w:val="00F85BC6"/>
    <w:rsid w:val="00F920BA"/>
    <w:rsid w:val="00FB0C6B"/>
    <w:rsid w:val="00FC1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E7A17"/>
  <w15:docId w15:val="{FB37CCDF-7A0A-422A-B09E-9E2C538CB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BBA"/>
  </w:style>
  <w:style w:type="paragraph" w:styleId="1">
    <w:name w:val="heading 1"/>
    <w:basedOn w:val="a"/>
    <w:next w:val="a"/>
    <w:link w:val="10"/>
    <w:uiPriority w:val="9"/>
    <w:qFormat/>
    <w:rsid w:val="002D37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5721D"/>
    <w:pPr>
      <w:spacing w:before="240" w:after="180" w:line="240" w:lineRule="auto"/>
      <w:outlineLvl w:val="1"/>
    </w:pPr>
    <w:rPr>
      <w:rFonts w:ascii="PFDinTextProRegular" w:eastAsia="Times New Roman" w:hAnsi="PFDinTextProRegular" w:cs="Times New Roman"/>
      <w:caps/>
      <w:color w:val="91172F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85BBA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  <w:style w:type="paragraph" w:styleId="a3">
    <w:name w:val="List Paragraph"/>
    <w:basedOn w:val="a"/>
    <w:uiPriority w:val="34"/>
    <w:qFormat/>
    <w:rsid w:val="00D2493A"/>
    <w:pPr>
      <w:ind w:left="720"/>
      <w:contextualSpacing/>
    </w:pPr>
  </w:style>
  <w:style w:type="paragraph" w:styleId="a4">
    <w:name w:val="Body Text"/>
    <w:basedOn w:val="a"/>
    <w:link w:val="a5"/>
    <w:uiPriority w:val="99"/>
    <w:rsid w:val="00CE34DF"/>
    <w:pPr>
      <w:spacing w:after="0" w:line="240" w:lineRule="auto"/>
      <w:jc w:val="center"/>
    </w:pPr>
    <w:rPr>
      <w:rFonts w:ascii="Times New Roman" w:eastAsia="Calibri" w:hAnsi="Times New Roman" w:cs="Times New Roman"/>
      <w:sz w:val="20"/>
      <w:szCs w:val="20"/>
      <w:lang w:val="en-US" w:eastAsia="ru-RU"/>
    </w:rPr>
  </w:style>
  <w:style w:type="character" w:customStyle="1" w:styleId="a5">
    <w:name w:val="Основной текст Знак"/>
    <w:basedOn w:val="a0"/>
    <w:link w:val="a4"/>
    <w:uiPriority w:val="99"/>
    <w:rsid w:val="00CE34DF"/>
    <w:rPr>
      <w:rFonts w:ascii="Times New Roman" w:eastAsia="Calibri" w:hAnsi="Times New Roman" w:cs="Times New Roman"/>
      <w:sz w:val="20"/>
      <w:szCs w:val="20"/>
      <w:lang w:val="en-US" w:eastAsia="ru-RU"/>
    </w:rPr>
  </w:style>
  <w:style w:type="table" w:styleId="a6">
    <w:name w:val="Table Grid"/>
    <w:basedOn w:val="a1"/>
    <w:uiPriority w:val="59"/>
    <w:rsid w:val="00863E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775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7595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F5721D"/>
    <w:rPr>
      <w:rFonts w:ascii="PFDinTextProRegular" w:eastAsia="Times New Roman" w:hAnsi="PFDinTextProRegular" w:cs="Times New Roman"/>
      <w:caps/>
      <w:color w:val="91172F"/>
      <w:sz w:val="27"/>
      <w:szCs w:val="27"/>
      <w:lang w:eastAsia="ru-RU"/>
    </w:rPr>
  </w:style>
  <w:style w:type="paragraph" w:customStyle="1" w:styleId="p1">
    <w:name w:val="p_1"/>
    <w:basedOn w:val="a"/>
    <w:rsid w:val="00F5721D"/>
    <w:pPr>
      <w:spacing w:after="100" w:afterAutospacing="1" w:line="240" w:lineRule="atLeast"/>
      <w:jc w:val="both"/>
    </w:pPr>
    <w:rPr>
      <w:rFonts w:ascii="Times New Roman" w:eastAsia="Times New Roman" w:hAnsi="Times New Roman" w:cs="Times New Roman"/>
      <w:color w:val="333333"/>
      <w:sz w:val="20"/>
      <w:szCs w:val="20"/>
      <w:lang w:eastAsia="ru-RU"/>
    </w:rPr>
  </w:style>
  <w:style w:type="character" w:styleId="a9">
    <w:name w:val="Strong"/>
    <w:basedOn w:val="a0"/>
    <w:uiPriority w:val="22"/>
    <w:qFormat/>
    <w:rsid w:val="00F5721D"/>
    <w:rPr>
      <w:b/>
      <w:bCs/>
    </w:rPr>
  </w:style>
  <w:style w:type="character" w:customStyle="1" w:styleId="customstyle355">
    <w:name w:val="custom_style_355"/>
    <w:basedOn w:val="a0"/>
    <w:rsid w:val="00F5721D"/>
  </w:style>
  <w:style w:type="character" w:customStyle="1" w:styleId="10">
    <w:name w:val="Заголовок 1 Знак"/>
    <w:basedOn w:val="a0"/>
    <w:link w:val="1"/>
    <w:uiPriority w:val="9"/>
    <w:rsid w:val="002D37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Normal (Web)"/>
    <w:basedOn w:val="a"/>
    <w:uiPriority w:val="99"/>
    <w:semiHidden/>
    <w:unhideWhenUsed/>
    <w:rsid w:val="001850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4903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903AE"/>
  </w:style>
  <w:style w:type="paragraph" w:styleId="ad">
    <w:name w:val="footer"/>
    <w:basedOn w:val="a"/>
    <w:link w:val="ae"/>
    <w:uiPriority w:val="99"/>
    <w:unhideWhenUsed/>
    <w:rsid w:val="004903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903AE"/>
  </w:style>
  <w:style w:type="paragraph" w:styleId="af">
    <w:name w:val="No Spacing"/>
    <w:uiPriority w:val="1"/>
    <w:qFormat/>
    <w:rsid w:val="00306EB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FORMATTEXT">
    <w:name w:val=".FORMATTEXT"/>
    <w:uiPriority w:val="99"/>
    <w:rsid w:val="00306E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Emphasis"/>
    <w:qFormat/>
    <w:rsid w:val="008C279C"/>
    <w:rPr>
      <w:rFonts w:cs="Times New Roman"/>
      <w:i/>
    </w:rPr>
  </w:style>
  <w:style w:type="paragraph" w:customStyle="1" w:styleId="js-store-prod-dimensions">
    <w:name w:val="js-store-prod-dimensions"/>
    <w:basedOn w:val="a"/>
    <w:rsid w:val="00FC1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s-store-prod-weight">
    <w:name w:val="js-store-prod-weight"/>
    <w:basedOn w:val="a"/>
    <w:rsid w:val="00FC1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semiHidden/>
    <w:unhideWhenUsed/>
    <w:rsid w:val="00C501EA"/>
    <w:rPr>
      <w:color w:val="0563C1"/>
      <w:u w:val="single"/>
    </w:rPr>
  </w:style>
  <w:style w:type="character" w:styleId="af2">
    <w:name w:val="FollowedHyperlink"/>
    <w:basedOn w:val="a0"/>
    <w:uiPriority w:val="99"/>
    <w:semiHidden/>
    <w:unhideWhenUsed/>
    <w:rsid w:val="00C501EA"/>
    <w:rPr>
      <w:color w:val="954F72"/>
      <w:u w:val="single"/>
    </w:rPr>
  </w:style>
  <w:style w:type="paragraph" w:customStyle="1" w:styleId="msonormal0">
    <w:name w:val="msonormal"/>
    <w:basedOn w:val="a"/>
    <w:rsid w:val="00C50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C50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4">
    <w:name w:val="xl64"/>
    <w:basedOn w:val="a"/>
    <w:rsid w:val="00C50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5">
    <w:name w:val="xl65"/>
    <w:basedOn w:val="a"/>
    <w:rsid w:val="00C501EA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6">
    <w:name w:val="xl66"/>
    <w:basedOn w:val="a"/>
    <w:rsid w:val="00C501E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7">
    <w:name w:val="xl67"/>
    <w:basedOn w:val="a"/>
    <w:rsid w:val="00C501E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8">
    <w:name w:val="xl68"/>
    <w:basedOn w:val="a"/>
    <w:rsid w:val="00C501EA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9">
    <w:name w:val="xl69"/>
    <w:basedOn w:val="a"/>
    <w:rsid w:val="00C501E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0">
    <w:name w:val="xl70"/>
    <w:basedOn w:val="a"/>
    <w:rsid w:val="00C501E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C501E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2">
    <w:name w:val="xl72"/>
    <w:basedOn w:val="a"/>
    <w:rsid w:val="00C50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3">
    <w:name w:val="xl73"/>
    <w:basedOn w:val="a"/>
    <w:rsid w:val="00C501EA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4">
    <w:name w:val="xl74"/>
    <w:basedOn w:val="a"/>
    <w:rsid w:val="00C501EA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75">
    <w:name w:val="xl75"/>
    <w:basedOn w:val="a"/>
    <w:rsid w:val="00C501E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6">
    <w:name w:val="xl76"/>
    <w:basedOn w:val="a"/>
    <w:rsid w:val="00C501EA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rsid w:val="00C50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78">
    <w:name w:val="xl78"/>
    <w:basedOn w:val="a"/>
    <w:rsid w:val="00C501EA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9">
    <w:name w:val="xl79"/>
    <w:basedOn w:val="a"/>
    <w:rsid w:val="00C501E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80">
    <w:name w:val="xl80"/>
    <w:basedOn w:val="a"/>
    <w:rsid w:val="00C50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1">
    <w:name w:val="xl81"/>
    <w:basedOn w:val="a"/>
    <w:rsid w:val="00C501E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2">
    <w:name w:val="xl82"/>
    <w:basedOn w:val="a"/>
    <w:rsid w:val="00C501E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3">
    <w:name w:val="xl83"/>
    <w:basedOn w:val="a"/>
    <w:rsid w:val="00C501EA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4">
    <w:name w:val="xl84"/>
    <w:basedOn w:val="a"/>
    <w:rsid w:val="00C501E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5">
    <w:name w:val="xl85"/>
    <w:basedOn w:val="a"/>
    <w:rsid w:val="00C50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6">
    <w:name w:val="xl86"/>
    <w:basedOn w:val="a"/>
    <w:rsid w:val="00C501EA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7">
    <w:name w:val="xl87"/>
    <w:basedOn w:val="a"/>
    <w:rsid w:val="00C501E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8">
    <w:name w:val="xl88"/>
    <w:basedOn w:val="a"/>
    <w:rsid w:val="00C501E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9">
    <w:name w:val="xl89"/>
    <w:basedOn w:val="a"/>
    <w:rsid w:val="00C501E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0">
    <w:name w:val="xl90"/>
    <w:basedOn w:val="a"/>
    <w:rsid w:val="00C501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1">
    <w:name w:val="xl91"/>
    <w:basedOn w:val="a"/>
    <w:rsid w:val="00C501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2">
    <w:name w:val="xl92"/>
    <w:basedOn w:val="a"/>
    <w:rsid w:val="00C501E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3">
    <w:name w:val="xl93"/>
    <w:basedOn w:val="a"/>
    <w:rsid w:val="00C501EA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4">
    <w:name w:val="xl94"/>
    <w:basedOn w:val="a"/>
    <w:rsid w:val="00C501EA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5">
    <w:name w:val="xl95"/>
    <w:basedOn w:val="a"/>
    <w:rsid w:val="00C501EA"/>
    <w:pPr>
      <w:pBdr>
        <w:top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6">
    <w:name w:val="xl96"/>
    <w:basedOn w:val="a"/>
    <w:rsid w:val="00C501EA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7">
    <w:name w:val="xl97"/>
    <w:basedOn w:val="a"/>
    <w:rsid w:val="00C501EA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8">
    <w:name w:val="xl98"/>
    <w:basedOn w:val="a"/>
    <w:rsid w:val="00C501EA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9">
    <w:name w:val="xl99"/>
    <w:basedOn w:val="a"/>
    <w:rsid w:val="00C501EA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0">
    <w:name w:val="xl100"/>
    <w:basedOn w:val="a"/>
    <w:rsid w:val="00C501EA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1">
    <w:name w:val="xl101"/>
    <w:basedOn w:val="a"/>
    <w:rsid w:val="00C501EA"/>
    <w:pPr>
      <w:pBdr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2">
    <w:name w:val="xl102"/>
    <w:basedOn w:val="a"/>
    <w:rsid w:val="00C501EA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3">
    <w:name w:val="xl103"/>
    <w:basedOn w:val="a"/>
    <w:rsid w:val="00C501EA"/>
    <w:pPr>
      <w:pBdr>
        <w:top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4">
    <w:name w:val="xl104"/>
    <w:basedOn w:val="a"/>
    <w:rsid w:val="00C501EA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5">
    <w:name w:val="xl105"/>
    <w:basedOn w:val="a"/>
    <w:rsid w:val="00C501EA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6">
    <w:name w:val="xl106"/>
    <w:basedOn w:val="a"/>
    <w:rsid w:val="00C501E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rsid w:val="00C501E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8">
    <w:name w:val="xl108"/>
    <w:basedOn w:val="a"/>
    <w:rsid w:val="00C501EA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9">
    <w:name w:val="xl109"/>
    <w:basedOn w:val="a"/>
    <w:rsid w:val="00C501EA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0">
    <w:name w:val="xl110"/>
    <w:basedOn w:val="a"/>
    <w:rsid w:val="00C501EA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1">
    <w:name w:val="xl111"/>
    <w:basedOn w:val="a"/>
    <w:rsid w:val="00C501EA"/>
    <w:pPr>
      <w:pBdr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2">
    <w:name w:val="xl112"/>
    <w:basedOn w:val="a"/>
    <w:rsid w:val="00C501EA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3">
    <w:name w:val="xl113"/>
    <w:basedOn w:val="a"/>
    <w:rsid w:val="00C501E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4">
    <w:name w:val="xl114"/>
    <w:basedOn w:val="a"/>
    <w:rsid w:val="00C501EA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5">
    <w:name w:val="xl115"/>
    <w:basedOn w:val="a"/>
    <w:rsid w:val="00C501E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6">
    <w:name w:val="xl116"/>
    <w:basedOn w:val="a"/>
    <w:rsid w:val="00C501E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7">
    <w:name w:val="xl117"/>
    <w:basedOn w:val="a"/>
    <w:rsid w:val="00C501E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8">
    <w:name w:val="xl118"/>
    <w:basedOn w:val="a"/>
    <w:rsid w:val="00C501E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9">
    <w:name w:val="xl119"/>
    <w:basedOn w:val="a"/>
    <w:rsid w:val="00C501EA"/>
    <w:pPr>
      <w:pBdr>
        <w:top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0">
    <w:name w:val="xl120"/>
    <w:basedOn w:val="a"/>
    <w:rsid w:val="00C501EA"/>
    <w:pPr>
      <w:pBdr>
        <w:top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1">
    <w:name w:val="xl121"/>
    <w:basedOn w:val="a"/>
    <w:rsid w:val="00C501EA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2">
    <w:name w:val="xl122"/>
    <w:basedOn w:val="a"/>
    <w:rsid w:val="00C501EA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3">
    <w:name w:val="xl123"/>
    <w:basedOn w:val="a"/>
    <w:rsid w:val="00C501EA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4">
    <w:name w:val="xl124"/>
    <w:basedOn w:val="a"/>
    <w:rsid w:val="00C501EA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5">
    <w:name w:val="xl125"/>
    <w:basedOn w:val="a"/>
    <w:rsid w:val="00C501EA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6">
    <w:name w:val="xl126"/>
    <w:basedOn w:val="a"/>
    <w:rsid w:val="00C501EA"/>
    <w:pPr>
      <w:pBdr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7">
    <w:name w:val="xl127"/>
    <w:basedOn w:val="a"/>
    <w:rsid w:val="00C501EA"/>
    <w:pPr>
      <w:pBdr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8">
    <w:name w:val="xl128"/>
    <w:basedOn w:val="a"/>
    <w:rsid w:val="00C501EA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9">
    <w:name w:val="xl129"/>
    <w:basedOn w:val="a"/>
    <w:rsid w:val="00C501EA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0">
    <w:name w:val="xl130"/>
    <w:basedOn w:val="a"/>
    <w:rsid w:val="00C501EA"/>
    <w:pPr>
      <w:pBdr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rsid w:val="00C501E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2">
    <w:name w:val="xl132"/>
    <w:basedOn w:val="a"/>
    <w:rsid w:val="00C501EA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3">
    <w:name w:val="xl133"/>
    <w:basedOn w:val="a"/>
    <w:rsid w:val="00C501EA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4">
    <w:name w:val="xl134"/>
    <w:basedOn w:val="a"/>
    <w:rsid w:val="00C501EA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5">
    <w:name w:val="xl135"/>
    <w:basedOn w:val="a"/>
    <w:rsid w:val="00C501E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36">
    <w:name w:val="xl136"/>
    <w:basedOn w:val="a"/>
    <w:rsid w:val="00C501E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37">
    <w:name w:val="xl137"/>
    <w:basedOn w:val="a"/>
    <w:rsid w:val="00C501E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38">
    <w:name w:val="xl138"/>
    <w:basedOn w:val="a"/>
    <w:rsid w:val="00C501E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9">
    <w:name w:val="xl139"/>
    <w:basedOn w:val="a"/>
    <w:rsid w:val="00C501EA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140">
    <w:name w:val="xl140"/>
    <w:basedOn w:val="a"/>
    <w:rsid w:val="00C501EA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141">
    <w:name w:val="xl141"/>
    <w:basedOn w:val="a"/>
    <w:rsid w:val="00C501E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2">
    <w:name w:val="xl142"/>
    <w:basedOn w:val="a"/>
    <w:rsid w:val="009525D3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43">
    <w:name w:val="xl143"/>
    <w:basedOn w:val="a"/>
    <w:rsid w:val="009525D3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144">
    <w:name w:val="xl144"/>
    <w:basedOn w:val="a"/>
    <w:rsid w:val="009525D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5">
    <w:name w:val="xl145"/>
    <w:basedOn w:val="a"/>
    <w:rsid w:val="009525D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146">
    <w:name w:val="xl146"/>
    <w:basedOn w:val="a"/>
    <w:rsid w:val="009525D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7">
    <w:name w:val="xl147"/>
    <w:basedOn w:val="a"/>
    <w:rsid w:val="009525D3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2200">
      <w:bodyDiv w:val="1"/>
      <w:marLeft w:val="0"/>
      <w:marRight w:val="0"/>
      <w:marTop w:val="0"/>
      <w:marBottom w:val="0"/>
      <w:divBdr>
        <w:top w:val="single" w:sz="6" w:space="0" w:color="FFFFFF"/>
        <w:left w:val="none" w:sz="0" w:space="0" w:color="auto"/>
        <w:bottom w:val="none" w:sz="0" w:space="0" w:color="auto"/>
        <w:right w:val="none" w:sz="0" w:space="0" w:color="auto"/>
      </w:divBdr>
      <w:divsChild>
        <w:div w:id="175068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01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0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093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752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6753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5809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9413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3079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70135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40154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7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33677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64817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4494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90770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81965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30" w:color="DDDDDD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63659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0965206">
      <w:bodyDiv w:val="1"/>
      <w:marLeft w:val="0"/>
      <w:marRight w:val="0"/>
      <w:marTop w:val="0"/>
      <w:marBottom w:val="0"/>
      <w:divBdr>
        <w:top w:val="single" w:sz="6" w:space="0" w:color="FFFFFF"/>
        <w:left w:val="none" w:sz="0" w:space="0" w:color="auto"/>
        <w:bottom w:val="none" w:sz="0" w:space="0" w:color="auto"/>
        <w:right w:val="none" w:sz="0" w:space="0" w:color="auto"/>
      </w:divBdr>
      <w:divsChild>
        <w:div w:id="183502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54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010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787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2152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9517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7740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6097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4508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68524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7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78447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39507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07271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62360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1504291">
                                                                      <w:marLeft w:val="0"/>
                                                                      <w:marRight w:val="0"/>
                                                                      <w:marTop w:val="135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01044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667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69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4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18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141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040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5499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6774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2759863">
      <w:bodyDiv w:val="1"/>
      <w:marLeft w:val="0"/>
      <w:marRight w:val="0"/>
      <w:marTop w:val="0"/>
      <w:marBottom w:val="0"/>
      <w:divBdr>
        <w:top w:val="single" w:sz="6" w:space="0" w:color="FFFFFF"/>
        <w:left w:val="none" w:sz="0" w:space="0" w:color="auto"/>
        <w:bottom w:val="none" w:sz="0" w:space="0" w:color="auto"/>
        <w:right w:val="none" w:sz="0" w:space="0" w:color="auto"/>
      </w:divBdr>
      <w:divsChild>
        <w:div w:id="79719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89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23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959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698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8820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239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0471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9498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5370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40826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7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52413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28497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6325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18849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46403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30" w:color="DDDDDD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65479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56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16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5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7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5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8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4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32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13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4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10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1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85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1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9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9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9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4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19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08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2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73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17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07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37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81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71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00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26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0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09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70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0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87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375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13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51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75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79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49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13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58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48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76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35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64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50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34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65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5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64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11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36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394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2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63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212739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545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0344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704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699331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197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11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3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8491">
      <w:bodyDiv w:val="1"/>
      <w:marLeft w:val="0"/>
      <w:marRight w:val="0"/>
      <w:marTop w:val="0"/>
      <w:marBottom w:val="0"/>
      <w:divBdr>
        <w:top w:val="single" w:sz="6" w:space="0" w:color="FFFFFF"/>
        <w:left w:val="none" w:sz="0" w:space="0" w:color="auto"/>
        <w:bottom w:val="none" w:sz="0" w:space="0" w:color="auto"/>
        <w:right w:val="none" w:sz="0" w:space="0" w:color="auto"/>
      </w:divBdr>
      <w:divsChild>
        <w:div w:id="50417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6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676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26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604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806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638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6278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169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2998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1427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7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50002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56551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32166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62732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60669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30" w:color="DDDDDD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68465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731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06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78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570010">
                  <w:marLeft w:val="0"/>
                  <w:marRight w:val="30"/>
                  <w:marTop w:val="150"/>
                  <w:marBottom w:val="0"/>
                  <w:divBdr>
                    <w:top w:val="single" w:sz="12" w:space="0" w:color="EBE8E8"/>
                    <w:left w:val="single" w:sz="12" w:space="0" w:color="EBE8E8"/>
                    <w:bottom w:val="single" w:sz="12" w:space="0" w:color="EBE8E8"/>
                    <w:right w:val="single" w:sz="12" w:space="0" w:color="EBE8E8"/>
                  </w:divBdr>
                </w:div>
              </w:divsChild>
            </w:div>
          </w:divsChild>
        </w:div>
      </w:divsChild>
    </w:div>
    <w:div w:id="18726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5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7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03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55621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227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181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267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3400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82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0923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16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DCC3CA93-68C6-46EC-BA65-BB7CC7065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5</Pages>
  <Words>1511</Words>
  <Characters>8613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Ацццкий Админ!!!</dc:creator>
  <cp:lastModifiedBy>Guzel</cp:lastModifiedBy>
  <cp:revision>66</cp:revision>
  <cp:lastPrinted>2021-06-18T09:25:00Z</cp:lastPrinted>
  <dcterms:created xsi:type="dcterms:W3CDTF">2019-09-25T12:38:00Z</dcterms:created>
  <dcterms:modified xsi:type="dcterms:W3CDTF">2023-09-25T14:15:00Z</dcterms:modified>
</cp:coreProperties>
</file>